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956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auto"/>
          <w:spacing w:val="0"/>
          <w:sz w:val="28"/>
          <w:szCs w:val="28"/>
          <w:shd w:val="clear" w:fill="FFFFFF"/>
        </w:rPr>
      </w:pPr>
      <w:r>
        <w:rPr>
          <w:rFonts w:hint="eastAsia" w:ascii="宋体" w:hAnsi="宋体" w:eastAsia="宋体" w:cs="宋体"/>
          <w:i w:val="0"/>
          <w:iCs w:val="0"/>
          <w:caps w:val="0"/>
          <w:color w:val="auto"/>
          <w:spacing w:val="0"/>
          <w:sz w:val="28"/>
          <w:szCs w:val="28"/>
          <w:shd w:val="clear" w:fill="FFFFFF"/>
        </w:rPr>
        <w:t>中石油&amp;中石化，邀你共赴能源新征程</w:t>
      </w:r>
    </w:p>
    <w:p w14:paraId="2639C2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lang w:val="en-US" w:eastAsia="zh-CN"/>
        </w:rPr>
      </w:pPr>
      <w:r>
        <w:rPr>
          <w:rFonts w:hint="default" w:ascii="Times New Roman" w:hAnsi="Times New Roman" w:eastAsia="宋体" w:cs="Times New Roman"/>
          <w:i w:val="0"/>
          <w:iCs w:val="0"/>
          <w:caps w:val="0"/>
          <w:color w:val="1C1F23"/>
          <w:spacing w:val="0"/>
          <w:sz w:val="24"/>
          <w:szCs w:val="24"/>
          <w:shd w:val="clear" w:fill="FFFFFF"/>
          <w:lang w:val="en-US" w:eastAsia="zh-CN"/>
        </w:rPr>
        <w:t>2025</w:t>
      </w:r>
      <w:r>
        <w:rPr>
          <w:rFonts w:hint="eastAsia" w:ascii="宋体" w:hAnsi="宋体" w:eastAsia="宋体" w:cs="宋体"/>
          <w:i w:val="0"/>
          <w:iCs w:val="0"/>
          <w:caps w:val="0"/>
          <w:color w:val="1C1F23"/>
          <w:spacing w:val="0"/>
          <w:sz w:val="24"/>
          <w:szCs w:val="24"/>
          <w:shd w:val="clear" w:fill="FFFFFF"/>
          <w:lang w:val="en-US" w:eastAsia="zh-CN"/>
        </w:rPr>
        <w:t>届毕业生招聘正如火如荼地开展着，本次生涯工作室整理了中石油和中石化这两大企业的基本情况和招聘信息，快来看一看吧！</w:t>
      </w:r>
    </w:p>
    <w:p w14:paraId="6E55BCD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石油双雄，行业巨擘</w:t>
      </w:r>
    </w:p>
    <w:p w14:paraId="7E241D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i w:val="0"/>
          <w:iCs w:val="0"/>
          <w:caps w:val="0"/>
          <w:color w:val="1C1F23"/>
          <w:spacing w:val="0"/>
          <w:sz w:val="24"/>
          <w:szCs w:val="24"/>
          <w:shd w:val="clear" w:fill="FFFFFF"/>
          <w:lang w:eastAsia="zh-CN"/>
        </w:rPr>
        <w:drawing>
          <wp:inline distT="0" distB="0" distL="114300" distR="114300">
            <wp:extent cx="1944370" cy="1299210"/>
            <wp:effectExtent l="0" t="0" r="6350" b="11430"/>
            <wp:docPr id="3" name="图片 3" descr="c852a21894a15ab5bfe59de9c581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852a21894a15ab5bfe59de9c5818dd"/>
                    <pic:cNvPicPr>
                      <a:picLocks noChangeAspect="1"/>
                    </pic:cNvPicPr>
                  </pic:nvPicPr>
                  <pic:blipFill>
                    <a:blip r:embed="rId4"/>
                    <a:stretch>
                      <a:fillRect/>
                    </a:stretch>
                  </pic:blipFill>
                  <pic:spPr>
                    <a:xfrm>
                      <a:off x="0" y="0"/>
                      <a:ext cx="1944370" cy="1299210"/>
                    </a:xfrm>
                    <a:prstGeom prst="rect">
                      <a:avLst/>
                    </a:prstGeom>
                  </pic:spPr>
                </pic:pic>
              </a:graphicData>
            </a:graphic>
          </wp:inline>
        </w:drawing>
      </w:r>
    </w:p>
    <w:p w14:paraId="505983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rPr>
      </w:pPr>
      <w:r>
        <w:rPr>
          <w:rFonts w:hint="eastAsia" w:ascii="宋体" w:hAnsi="宋体" w:eastAsia="宋体" w:cs="宋体"/>
          <w:i w:val="0"/>
          <w:iCs w:val="0"/>
          <w:caps w:val="0"/>
          <w:color w:val="1C1F23"/>
          <w:spacing w:val="0"/>
          <w:sz w:val="24"/>
          <w:szCs w:val="24"/>
          <w:shd w:val="clear" w:fill="FFFFFF"/>
        </w:rPr>
        <w:t xml:space="preserve">中国石油天然气集团有限公司（中石油），作为国内油气生产供应的“稳定器”，业务广泛覆盖油气勘探、生产、炼制、化工以及销售等全产业链。从广袤的大庆油田，到前沿的页岩气开采，中石油不断探索能源的无限可能，为国家能源安全保驾护航。 </w:t>
      </w:r>
    </w:p>
    <w:p w14:paraId="75F0ED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1C1F23"/>
          <w:spacing w:val="0"/>
          <w:sz w:val="24"/>
          <w:szCs w:val="24"/>
          <w:shd w:val="clear" w:fill="FFFFFF"/>
          <w:lang w:eastAsia="zh-CN"/>
        </w:rPr>
      </w:pPr>
      <w:r>
        <w:rPr>
          <w:rFonts w:hint="eastAsia" w:ascii="宋体" w:hAnsi="宋体" w:eastAsia="宋体" w:cs="宋体"/>
          <w:i w:val="0"/>
          <w:iCs w:val="0"/>
          <w:caps w:val="0"/>
          <w:color w:val="1C1F23"/>
          <w:spacing w:val="0"/>
          <w:sz w:val="24"/>
          <w:szCs w:val="24"/>
          <w:shd w:val="clear" w:fill="FFFFFF"/>
          <w:lang w:eastAsia="zh-CN"/>
        </w:rPr>
        <w:drawing>
          <wp:inline distT="0" distB="0" distL="114300" distR="114300">
            <wp:extent cx="1490980" cy="1497330"/>
            <wp:effectExtent l="0" t="0" r="2540" b="11430"/>
            <wp:docPr id="4" name="图片 4" descr="d3b6ca30bb638250f4eb8ee15f3b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3b6ca30bb638250f4eb8ee15f3b475"/>
                    <pic:cNvPicPr>
                      <a:picLocks noChangeAspect="1"/>
                    </pic:cNvPicPr>
                  </pic:nvPicPr>
                  <pic:blipFill>
                    <a:blip r:embed="rId5"/>
                    <a:stretch>
                      <a:fillRect/>
                    </a:stretch>
                  </pic:blipFill>
                  <pic:spPr>
                    <a:xfrm>
                      <a:off x="0" y="0"/>
                      <a:ext cx="1490980" cy="1497330"/>
                    </a:xfrm>
                    <a:prstGeom prst="rect">
                      <a:avLst/>
                    </a:prstGeom>
                  </pic:spPr>
                </pic:pic>
              </a:graphicData>
            </a:graphic>
          </wp:inline>
        </w:drawing>
      </w:r>
    </w:p>
    <w:p w14:paraId="3BE203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rPr>
      </w:pPr>
      <w:r>
        <w:rPr>
          <w:rFonts w:hint="eastAsia" w:ascii="宋体" w:hAnsi="宋体" w:eastAsia="宋体" w:cs="宋体"/>
          <w:i w:val="0"/>
          <w:iCs w:val="0"/>
          <w:caps w:val="0"/>
          <w:color w:val="1C1F23"/>
          <w:spacing w:val="0"/>
          <w:sz w:val="24"/>
          <w:szCs w:val="24"/>
          <w:shd w:val="clear" w:fill="FFFFFF"/>
        </w:rPr>
        <w:t xml:space="preserve">中国石油化工集团有限公司（中石化），是中国最大的一体化能源化工公司之一。在炼油、化工产品生产等领域成绩斐然，旗下众多知名炼化企业和品牌加油站遍布全国。同时，中石化积极推进科技创新，在绿色能源、高端化工材料研发上持续发力。 </w:t>
      </w:r>
    </w:p>
    <w:p w14:paraId="37DBBF4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caps w:val="0"/>
          <w:color w:val="00B0F0"/>
          <w:spacing w:val="0"/>
          <w:sz w:val="28"/>
          <w:szCs w:val="28"/>
          <w:shd w:val="clear" w:fill="FFFFFF"/>
        </w:rPr>
      </w:pPr>
      <w:r>
        <w:rPr>
          <w:rFonts w:hint="eastAsia" w:ascii="宋体" w:hAnsi="宋体" w:eastAsia="宋体" w:cs="宋体"/>
          <w:b/>
          <w:bCs/>
          <w:i w:val="0"/>
          <w:iCs w:val="0"/>
          <w:caps w:val="0"/>
          <w:color w:val="auto"/>
          <w:spacing w:val="0"/>
          <w:sz w:val="24"/>
          <w:szCs w:val="24"/>
          <w:shd w:val="clear" w:fill="FFFFFF"/>
        </w:rPr>
        <w:t>多元岗位，职等你来</w:t>
      </w:r>
      <w:r>
        <w:rPr>
          <w:rFonts w:hint="eastAsia" w:ascii="宋体" w:hAnsi="宋体" w:eastAsia="宋体" w:cs="宋体"/>
          <w:b/>
          <w:bCs/>
          <w:i w:val="0"/>
          <w:iCs w:val="0"/>
          <w:caps w:val="0"/>
          <w:color w:val="00B0F0"/>
          <w:spacing w:val="0"/>
          <w:sz w:val="28"/>
          <w:szCs w:val="28"/>
          <w:shd w:val="clear" w:fill="FFFFFF"/>
        </w:rPr>
        <w:t xml:space="preserve"> </w:t>
      </w:r>
    </w:p>
    <w:p w14:paraId="495BC3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rPr>
      </w:pPr>
      <w:r>
        <w:rPr>
          <w:rFonts w:hint="eastAsia" w:ascii="宋体" w:hAnsi="宋体" w:eastAsia="宋体" w:cs="宋体"/>
          <w:i w:val="0"/>
          <w:iCs w:val="0"/>
          <w:caps w:val="0"/>
          <w:color w:val="1C1F23"/>
          <w:spacing w:val="0"/>
          <w:sz w:val="24"/>
          <w:szCs w:val="24"/>
          <w:shd w:val="clear" w:fill="FFFFFF"/>
          <w:lang w:val="en-US" w:eastAsia="zh-CN"/>
        </w:rPr>
        <w:t>学习化工类专业的本科生和研究生们</w:t>
      </w:r>
      <w:r>
        <w:rPr>
          <w:rFonts w:hint="eastAsia" w:ascii="宋体" w:hAnsi="宋体" w:eastAsia="宋体" w:cs="宋体"/>
          <w:i w:val="0"/>
          <w:iCs w:val="0"/>
          <w:caps w:val="0"/>
          <w:color w:val="1C1F23"/>
          <w:spacing w:val="0"/>
          <w:sz w:val="24"/>
          <w:szCs w:val="24"/>
          <w:shd w:val="clear" w:fill="FFFFFF"/>
        </w:rPr>
        <w:t>都能在这里找到施展才华的舞台。</w:t>
      </w:r>
    </w:p>
    <w:p w14:paraId="20BB39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1C1F23"/>
          <w:spacing w:val="0"/>
          <w:sz w:val="24"/>
          <w:szCs w:val="24"/>
          <w:shd w:val="clear" w:fill="FFFFFF"/>
          <w:lang w:eastAsia="zh-CN"/>
        </w:rPr>
      </w:pPr>
      <w:r>
        <w:rPr>
          <w:rFonts w:hint="eastAsia" w:ascii="宋体" w:hAnsi="宋体" w:eastAsia="宋体" w:cs="宋体"/>
          <w:b/>
          <w:bCs/>
          <w:i w:val="0"/>
          <w:iCs w:val="0"/>
          <w:caps w:val="0"/>
          <w:color w:val="auto"/>
          <w:spacing w:val="0"/>
          <w:sz w:val="24"/>
          <w:szCs w:val="24"/>
          <w:shd w:val="clear" w:fill="FFFFFF"/>
        </w:rPr>
        <w:drawing>
          <wp:inline distT="0" distB="0" distL="114300" distR="114300">
            <wp:extent cx="2779395" cy="1897380"/>
            <wp:effectExtent l="0" t="0" r="9525" b="7620"/>
            <wp:docPr id="1" name="图片 1" descr="8d70163c0c4460b025fbf7878dab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d70163c0c4460b025fbf7878dab56b"/>
                    <pic:cNvPicPr>
                      <a:picLocks noChangeAspect="1"/>
                    </pic:cNvPicPr>
                  </pic:nvPicPr>
                  <pic:blipFill>
                    <a:blip r:embed="rId6"/>
                    <a:stretch>
                      <a:fillRect/>
                    </a:stretch>
                  </pic:blipFill>
                  <pic:spPr>
                    <a:xfrm>
                      <a:off x="0" y="0"/>
                      <a:ext cx="2779395" cy="1897380"/>
                    </a:xfrm>
                    <a:prstGeom prst="rect">
                      <a:avLst/>
                    </a:prstGeom>
                  </pic:spPr>
                </pic:pic>
              </a:graphicData>
            </a:graphic>
          </wp:inline>
        </w:drawing>
      </w:r>
    </w:p>
    <w:p w14:paraId="5B5AF8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lang w:val="en-US" w:eastAsia="zh-CN"/>
        </w:rPr>
      </w:pPr>
      <w:r>
        <w:rPr>
          <w:rFonts w:hint="eastAsia" w:ascii="宋体" w:hAnsi="宋体" w:eastAsia="宋体" w:cs="宋体"/>
          <w:i w:val="0"/>
          <w:iCs w:val="0"/>
          <w:caps w:val="0"/>
          <w:color w:val="1C1F23"/>
          <w:spacing w:val="0"/>
          <w:sz w:val="24"/>
          <w:szCs w:val="24"/>
          <w:shd w:val="clear" w:fill="FFFFFF"/>
        </w:rPr>
        <w:t>中石油提供油气田开发、管道运维等岗位，让你深入能源开采与输送一线</w:t>
      </w:r>
      <w:r>
        <w:rPr>
          <w:rFonts w:hint="eastAsia" w:ascii="宋体" w:hAnsi="宋体" w:eastAsia="宋体" w:cs="宋体"/>
          <w:i w:val="0"/>
          <w:iCs w:val="0"/>
          <w:caps w:val="0"/>
          <w:color w:val="1C1F23"/>
          <w:spacing w:val="0"/>
          <w:sz w:val="24"/>
          <w:szCs w:val="24"/>
          <w:shd w:val="clear" w:fill="FFFFFF"/>
          <w:lang w:eastAsia="zh-CN"/>
        </w:rPr>
        <w:t>。</w:t>
      </w:r>
      <w:r>
        <w:rPr>
          <w:rFonts w:hint="eastAsia" w:ascii="宋体" w:hAnsi="宋体" w:eastAsia="宋体" w:cs="宋体"/>
          <w:i w:val="0"/>
          <w:iCs w:val="0"/>
          <w:caps w:val="0"/>
          <w:color w:val="1C1F23"/>
          <w:spacing w:val="0"/>
          <w:sz w:val="24"/>
          <w:szCs w:val="24"/>
          <w:shd w:val="clear" w:fill="FFFFFF"/>
          <w:lang w:val="en-US" w:eastAsia="zh-CN"/>
        </w:rPr>
        <w:t>以下图表是分专业和学历的岗位信息（表中学历为最低学历要求）。</w:t>
      </w:r>
    </w:p>
    <w:p w14:paraId="552D0B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color w:val="1C1F23"/>
          <w:spacing w:val="0"/>
          <w:sz w:val="24"/>
          <w:szCs w:val="24"/>
          <w:shd w:val="clear" w:fill="FFFFFF"/>
          <w:lang w:eastAsia="zh-CN"/>
        </w:rPr>
      </w:pP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69230" cy="4932045"/>
            <wp:effectExtent l="0" t="0" r="3810" b="5715"/>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7"/>
                    <a:stretch>
                      <a:fillRect/>
                    </a:stretch>
                  </pic:blipFill>
                  <pic:spPr>
                    <a:xfrm>
                      <a:off x="0" y="0"/>
                      <a:ext cx="5269230" cy="4932045"/>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73040" cy="1221105"/>
            <wp:effectExtent l="0" t="0" r="0" b="13335"/>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
                    <pic:cNvPicPr>
                      <a:picLocks noChangeAspect="1"/>
                    </pic:cNvPicPr>
                  </pic:nvPicPr>
                  <pic:blipFill>
                    <a:blip r:embed="rId8"/>
                    <a:stretch>
                      <a:fillRect/>
                    </a:stretch>
                  </pic:blipFill>
                  <pic:spPr>
                    <a:xfrm>
                      <a:off x="0" y="0"/>
                      <a:ext cx="5273040" cy="1221105"/>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67960" cy="8673465"/>
            <wp:effectExtent l="0" t="0" r="5080" b="13335"/>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9"/>
                    <a:stretch>
                      <a:fillRect/>
                    </a:stretch>
                  </pic:blipFill>
                  <pic:spPr>
                    <a:xfrm>
                      <a:off x="0" y="0"/>
                      <a:ext cx="5267960" cy="8673465"/>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70500" cy="6074410"/>
            <wp:effectExtent l="0" t="0" r="2540" b="6350"/>
            <wp:docPr id="23" name="图片 23" descr="QQ图片2025050217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250502174050"/>
                    <pic:cNvPicPr>
                      <a:picLocks noChangeAspect="1"/>
                    </pic:cNvPicPr>
                  </pic:nvPicPr>
                  <pic:blipFill>
                    <a:blip r:embed="rId10"/>
                    <a:stretch>
                      <a:fillRect/>
                    </a:stretch>
                  </pic:blipFill>
                  <pic:spPr>
                    <a:xfrm>
                      <a:off x="0" y="0"/>
                      <a:ext cx="5270500" cy="6074410"/>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69865" cy="1073150"/>
            <wp:effectExtent l="0" t="0" r="3175" b="8890"/>
            <wp:docPr id="22" name="图片 22" descr="QQ图片2025050217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50502174055"/>
                    <pic:cNvPicPr>
                      <a:picLocks noChangeAspect="1"/>
                    </pic:cNvPicPr>
                  </pic:nvPicPr>
                  <pic:blipFill>
                    <a:blip r:embed="rId11"/>
                    <a:stretch>
                      <a:fillRect/>
                    </a:stretch>
                  </pic:blipFill>
                  <pic:spPr>
                    <a:xfrm>
                      <a:off x="0" y="0"/>
                      <a:ext cx="5269865" cy="1073150"/>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69230" cy="2443480"/>
            <wp:effectExtent l="0" t="0" r="3810" b="10160"/>
            <wp:docPr id="21" name="图片 21" descr="QQ图片2025050217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50502174058"/>
                    <pic:cNvPicPr>
                      <a:picLocks noChangeAspect="1"/>
                    </pic:cNvPicPr>
                  </pic:nvPicPr>
                  <pic:blipFill>
                    <a:blip r:embed="rId12"/>
                    <a:stretch>
                      <a:fillRect/>
                    </a:stretch>
                  </pic:blipFill>
                  <pic:spPr>
                    <a:xfrm>
                      <a:off x="0" y="0"/>
                      <a:ext cx="5269230" cy="2443480"/>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72405" cy="3409950"/>
            <wp:effectExtent l="0" t="0" r="635" b="3810"/>
            <wp:docPr id="20" name="图片 20" descr="QQ图片2025050217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50502174103"/>
                    <pic:cNvPicPr>
                      <a:picLocks noChangeAspect="1"/>
                    </pic:cNvPicPr>
                  </pic:nvPicPr>
                  <pic:blipFill>
                    <a:blip r:embed="rId13"/>
                    <a:stretch>
                      <a:fillRect/>
                    </a:stretch>
                  </pic:blipFill>
                  <pic:spPr>
                    <a:xfrm>
                      <a:off x="0" y="0"/>
                      <a:ext cx="5272405" cy="3409950"/>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67960" cy="4771390"/>
            <wp:effectExtent l="0" t="0" r="5080" b="13970"/>
            <wp:docPr id="18" name="图片 18" descr="QQ图片2025050217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50502174110"/>
                    <pic:cNvPicPr>
                      <a:picLocks noChangeAspect="1"/>
                    </pic:cNvPicPr>
                  </pic:nvPicPr>
                  <pic:blipFill>
                    <a:blip r:embed="rId14"/>
                    <a:stretch>
                      <a:fillRect/>
                    </a:stretch>
                  </pic:blipFill>
                  <pic:spPr>
                    <a:xfrm>
                      <a:off x="0" y="0"/>
                      <a:ext cx="5267960" cy="4771390"/>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72405" cy="2456180"/>
            <wp:effectExtent l="0" t="0" r="635" b="12700"/>
            <wp:docPr id="17" name="图片 17" descr="QQ图片2025050217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50502174114"/>
                    <pic:cNvPicPr>
                      <a:picLocks noChangeAspect="1"/>
                    </pic:cNvPicPr>
                  </pic:nvPicPr>
                  <pic:blipFill>
                    <a:blip r:embed="rId15"/>
                    <a:stretch>
                      <a:fillRect/>
                    </a:stretch>
                  </pic:blipFill>
                  <pic:spPr>
                    <a:xfrm>
                      <a:off x="0" y="0"/>
                      <a:ext cx="5272405" cy="2456180"/>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69230" cy="426720"/>
            <wp:effectExtent l="0" t="0" r="3810" b="0"/>
            <wp:docPr id="16" name="图片 16" descr="QQ图片2025050217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50502174118"/>
                    <pic:cNvPicPr>
                      <a:picLocks noChangeAspect="1"/>
                    </pic:cNvPicPr>
                  </pic:nvPicPr>
                  <pic:blipFill>
                    <a:blip r:embed="rId16"/>
                    <a:stretch>
                      <a:fillRect/>
                    </a:stretch>
                  </pic:blipFill>
                  <pic:spPr>
                    <a:xfrm>
                      <a:off x="0" y="0"/>
                      <a:ext cx="5269230" cy="426720"/>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70500" cy="868045"/>
            <wp:effectExtent l="0" t="0" r="2540" b="635"/>
            <wp:docPr id="15" name="图片 15" descr="QQ图片2025050217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50502174120"/>
                    <pic:cNvPicPr>
                      <a:picLocks noChangeAspect="1"/>
                    </pic:cNvPicPr>
                  </pic:nvPicPr>
                  <pic:blipFill>
                    <a:blip r:embed="rId17"/>
                    <a:stretch>
                      <a:fillRect/>
                    </a:stretch>
                  </pic:blipFill>
                  <pic:spPr>
                    <a:xfrm>
                      <a:off x="0" y="0"/>
                      <a:ext cx="5270500" cy="868045"/>
                    </a:xfrm>
                    <a:prstGeom prst="rect">
                      <a:avLst/>
                    </a:prstGeom>
                  </pic:spPr>
                </pic:pic>
              </a:graphicData>
            </a:graphic>
          </wp:inline>
        </w:drawing>
      </w:r>
      <w:r>
        <w:rPr>
          <w:rFonts w:hint="default" w:ascii="宋体" w:hAnsi="宋体" w:eastAsia="宋体" w:cs="宋体"/>
          <w:i w:val="0"/>
          <w:iCs w:val="0"/>
          <w:caps w:val="0"/>
          <w:color w:val="1C1F23"/>
          <w:spacing w:val="0"/>
          <w:sz w:val="24"/>
          <w:szCs w:val="24"/>
          <w:shd w:val="clear" w:fill="FFFFFF"/>
          <w:lang w:val="en-US" w:eastAsia="zh-CN"/>
        </w:rPr>
        <w:drawing>
          <wp:inline distT="0" distB="0" distL="114300" distR="114300">
            <wp:extent cx="5271135" cy="465455"/>
            <wp:effectExtent l="0" t="0" r="1905" b="6985"/>
            <wp:docPr id="14" name="图片 14" descr="QQ图片2025050217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250502174123"/>
                    <pic:cNvPicPr>
                      <a:picLocks noChangeAspect="1"/>
                    </pic:cNvPicPr>
                  </pic:nvPicPr>
                  <pic:blipFill>
                    <a:blip r:embed="rId18"/>
                    <a:stretch>
                      <a:fillRect/>
                    </a:stretch>
                  </pic:blipFill>
                  <pic:spPr>
                    <a:xfrm>
                      <a:off x="0" y="0"/>
                      <a:ext cx="5271135" cy="465455"/>
                    </a:xfrm>
                    <a:prstGeom prst="rect">
                      <a:avLst/>
                    </a:prstGeom>
                  </pic:spPr>
                </pic:pic>
              </a:graphicData>
            </a:graphic>
          </wp:inline>
        </w:drawing>
      </w:r>
    </w:p>
    <w:p w14:paraId="00E973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1C1F23"/>
          <w:spacing w:val="0"/>
          <w:sz w:val="24"/>
          <w:szCs w:val="24"/>
          <w:shd w:val="clear" w:fill="FFFFFF"/>
          <w:lang w:eastAsia="zh-CN"/>
        </w:rPr>
      </w:pPr>
      <w:r>
        <w:rPr>
          <w:rFonts w:hint="eastAsia" w:ascii="宋体" w:hAnsi="宋体" w:eastAsia="宋体" w:cs="宋体"/>
          <w:i w:val="0"/>
          <w:iCs w:val="0"/>
          <w:caps w:val="0"/>
          <w:color w:val="1C1F23"/>
          <w:spacing w:val="0"/>
          <w:sz w:val="24"/>
          <w:szCs w:val="24"/>
          <w:shd w:val="clear" w:fill="FFFFFF"/>
          <w:lang w:eastAsia="zh-CN"/>
        </w:rPr>
        <w:drawing>
          <wp:inline distT="0" distB="0" distL="114300" distR="114300">
            <wp:extent cx="2536825" cy="1687195"/>
            <wp:effectExtent l="0" t="0" r="8255" b="4445"/>
            <wp:docPr id="5" name="图片 5" descr="baf02fb6e91cd6f365e646959f80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af02fb6e91cd6f365e646959f8037a"/>
                    <pic:cNvPicPr>
                      <a:picLocks noChangeAspect="1"/>
                    </pic:cNvPicPr>
                  </pic:nvPicPr>
                  <pic:blipFill>
                    <a:blip r:embed="rId19"/>
                    <a:srcRect l="6209" b="9150"/>
                    <a:stretch>
                      <a:fillRect/>
                    </a:stretch>
                  </pic:blipFill>
                  <pic:spPr>
                    <a:xfrm>
                      <a:off x="0" y="0"/>
                      <a:ext cx="2536825" cy="1687195"/>
                    </a:xfrm>
                    <a:prstGeom prst="rect">
                      <a:avLst/>
                    </a:prstGeom>
                  </pic:spPr>
                </pic:pic>
              </a:graphicData>
            </a:graphic>
          </wp:inline>
        </w:drawing>
      </w:r>
    </w:p>
    <w:p w14:paraId="055DD1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lang w:val="en-US" w:eastAsia="zh-CN"/>
        </w:rPr>
      </w:pPr>
      <w:r>
        <w:rPr>
          <w:rFonts w:hint="eastAsia" w:ascii="宋体" w:hAnsi="宋体" w:eastAsia="宋体" w:cs="宋体"/>
          <w:i w:val="0"/>
          <w:iCs w:val="0"/>
          <w:caps w:val="0"/>
          <w:color w:val="1C1F23"/>
          <w:spacing w:val="0"/>
          <w:sz w:val="24"/>
          <w:szCs w:val="24"/>
          <w:shd w:val="clear" w:fill="FFFFFF"/>
        </w:rPr>
        <w:t>中石化开放化工产品研发、炼油工艺优化等职位，助力你在化工创新领域崭露头角。</w:t>
      </w:r>
      <w:r>
        <w:rPr>
          <w:rFonts w:hint="eastAsia" w:ascii="宋体" w:hAnsi="宋体" w:eastAsia="宋体" w:cs="宋体"/>
          <w:i w:val="0"/>
          <w:iCs w:val="0"/>
          <w:caps w:val="0"/>
          <w:color w:val="1C1F23"/>
          <w:spacing w:val="0"/>
          <w:sz w:val="24"/>
          <w:szCs w:val="24"/>
          <w:shd w:val="clear" w:fill="FFFFFF"/>
          <w:lang w:val="en-US" w:eastAsia="zh-CN"/>
        </w:rPr>
        <w:t>具体岗位如下：</w:t>
      </w:r>
    </w:p>
    <w:p w14:paraId="48A60F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Times New Roman" w:hAnsi="Times New Roman" w:eastAsia="宋体" w:cs="Times New Roman"/>
          <w:i w:val="0"/>
          <w:iCs w:val="0"/>
          <w:caps w:val="0"/>
          <w:color w:val="1C1F23"/>
          <w:spacing w:val="0"/>
          <w:sz w:val="24"/>
          <w:szCs w:val="24"/>
          <w:shd w:val="clear" w:fill="FFFFFF"/>
          <w:lang w:val="en-US" w:eastAsia="zh-CN"/>
        </w:rPr>
        <w:t>1.</w:t>
      </w:r>
      <w:r>
        <w:rPr>
          <w:rFonts w:hint="default" w:ascii="宋体" w:hAnsi="宋体" w:eastAsia="宋体" w:cs="宋体"/>
          <w:i w:val="0"/>
          <w:iCs w:val="0"/>
          <w:caps w:val="0"/>
          <w:color w:val="1C1F23"/>
          <w:spacing w:val="0"/>
          <w:sz w:val="24"/>
          <w:szCs w:val="24"/>
          <w:shd w:val="clear" w:fill="FFFFFF"/>
          <w:lang w:val="en-US" w:eastAsia="zh-CN"/>
        </w:rPr>
        <w:t>化工专业岗</w:t>
      </w:r>
    </w:p>
    <w:p w14:paraId="3B9919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招聘单位：宁夏能源化工有限公司</w:t>
      </w:r>
    </w:p>
    <w:p w14:paraId="043F71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学历要求：本科</w:t>
      </w:r>
    </w:p>
    <w:p w14:paraId="72A9D7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4</w:t>
      </w:r>
      <w:r>
        <w:rPr>
          <w:rFonts w:hint="default" w:ascii="宋体" w:hAnsi="宋体" w:eastAsia="宋体" w:cs="宋体"/>
          <w:i w:val="0"/>
          <w:iCs w:val="0"/>
          <w:caps w:val="0"/>
          <w:color w:val="1C1F23"/>
          <w:spacing w:val="0"/>
          <w:sz w:val="24"/>
          <w:szCs w:val="24"/>
          <w:shd w:val="clear" w:fill="FFFFFF"/>
          <w:lang w:val="en-US" w:eastAsia="zh-CN"/>
        </w:rPr>
        <w:t>人</w:t>
      </w:r>
    </w:p>
    <w:p w14:paraId="6BE3C8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工作地点：宁夏银川</w:t>
      </w:r>
    </w:p>
    <w:p w14:paraId="103674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bookmarkStart w:id="0" w:name="OLE_LINK1"/>
      <w:r>
        <w:rPr>
          <w:rFonts w:hint="default" w:ascii="宋体" w:hAnsi="宋体" w:eastAsia="宋体" w:cs="宋体"/>
          <w:i w:val="0"/>
          <w:iCs w:val="0"/>
          <w:caps w:val="0"/>
          <w:color w:val="1C1F23"/>
          <w:spacing w:val="0"/>
          <w:sz w:val="24"/>
          <w:szCs w:val="24"/>
          <w:shd w:val="clear" w:fill="FFFFFF"/>
          <w:lang w:val="en-US" w:eastAsia="zh-CN"/>
        </w:rPr>
        <w:t>外语要求：英语四级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bookmarkEnd w:id="0"/>
    <w:p w14:paraId="519124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专业要求：化学工程与工艺、化学工程、应用化学</w:t>
      </w:r>
    </w:p>
    <w:p w14:paraId="7ABE04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2.</w:t>
      </w:r>
      <w:r>
        <w:rPr>
          <w:rFonts w:hint="default" w:ascii="宋体" w:hAnsi="宋体" w:eastAsia="宋体" w:cs="宋体"/>
          <w:i w:val="0"/>
          <w:iCs w:val="0"/>
          <w:caps w:val="0"/>
          <w:color w:val="1C1F23"/>
          <w:spacing w:val="0"/>
          <w:sz w:val="24"/>
          <w:szCs w:val="24"/>
          <w:shd w:val="clear" w:fill="FFFFFF"/>
          <w:lang w:val="en-US" w:eastAsia="zh-CN"/>
        </w:rPr>
        <w:t>工艺技术运行岗：</w:t>
      </w:r>
    </w:p>
    <w:p w14:paraId="5DB40C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招聘单位：镇海炼化</w:t>
      </w:r>
    </w:p>
    <w:p w14:paraId="2BCF27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学历要求：本科</w:t>
      </w:r>
    </w:p>
    <w:p w14:paraId="2CFF03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7</w:t>
      </w:r>
      <w:r>
        <w:rPr>
          <w:rFonts w:hint="default" w:ascii="宋体" w:hAnsi="宋体" w:eastAsia="宋体" w:cs="宋体"/>
          <w:i w:val="0"/>
          <w:iCs w:val="0"/>
          <w:caps w:val="0"/>
          <w:color w:val="1C1F23"/>
          <w:spacing w:val="0"/>
          <w:sz w:val="24"/>
          <w:szCs w:val="24"/>
          <w:shd w:val="clear" w:fill="FFFFFF"/>
          <w:lang w:val="en-US" w:eastAsia="zh-CN"/>
        </w:rPr>
        <w:t>人</w:t>
      </w:r>
    </w:p>
    <w:p w14:paraId="5DE827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工作地点：浙江宁波</w:t>
      </w:r>
    </w:p>
    <w:p w14:paraId="5CBD27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外语要求：英语四级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63D0EC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专业要求：化学工程与工艺、能源化学工程、应用化学、能源化学</w:t>
      </w:r>
    </w:p>
    <w:p w14:paraId="53AC16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3.</w:t>
      </w:r>
      <w:r>
        <w:rPr>
          <w:rFonts w:hint="default" w:ascii="宋体" w:hAnsi="宋体" w:eastAsia="宋体" w:cs="宋体"/>
          <w:i w:val="0"/>
          <w:iCs w:val="0"/>
          <w:caps w:val="0"/>
          <w:color w:val="1C1F23"/>
          <w:spacing w:val="0"/>
          <w:sz w:val="24"/>
          <w:szCs w:val="24"/>
          <w:shd w:val="clear" w:fill="FFFFFF"/>
          <w:lang w:val="en-US" w:eastAsia="zh-CN"/>
        </w:rPr>
        <w:t>工艺技术储备岗</w:t>
      </w:r>
    </w:p>
    <w:p w14:paraId="4149CF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招聘单位：上海石化</w:t>
      </w:r>
    </w:p>
    <w:p w14:paraId="70C45A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学历要求：本科、硕士研究生</w:t>
      </w:r>
    </w:p>
    <w:p w14:paraId="5ACC18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20</w:t>
      </w:r>
      <w:r>
        <w:rPr>
          <w:rFonts w:hint="default" w:ascii="宋体" w:hAnsi="宋体" w:eastAsia="宋体" w:cs="宋体"/>
          <w:i w:val="0"/>
          <w:iCs w:val="0"/>
          <w:caps w:val="0"/>
          <w:color w:val="1C1F23"/>
          <w:spacing w:val="0"/>
          <w:sz w:val="24"/>
          <w:szCs w:val="24"/>
          <w:shd w:val="clear" w:fill="FFFFFF"/>
          <w:lang w:val="en-US" w:eastAsia="zh-CN"/>
        </w:rPr>
        <w:t>人</w:t>
      </w:r>
    </w:p>
    <w:p w14:paraId="3ED872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工作地点：内蒙古自治区鄂尔多斯</w:t>
      </w:r>
    </w:p>
    <w:p w14:paraId="1977C5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分及以上或其他外语相当水平；本科生英语四级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31A217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专业要求：化学工程、化学工程与工艺、化学、应用化学</w:t>
      </w:r>
    </w:p>
    <w:p w14:paraId="2CAE97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4.</w:t>
      </w:r>
      <w:r>
        <w:rPr>
          <w:rFonts w:hint="default" w:ascii="宋体" w:hAnsi="宋体" w:eastAsia="宋体" w:cs="宋体"/>
          <w:i w:val="0"/>
          <w:iCs w:val="0"/>
          <w:caps w:val="0"/>
          <w:color w:val="1C1F23"/>
          <w:spacing w:val="0"/>
          <w:sz w:val="24"/>
          <w:szCs w:val="24"/>
          <w:shd w:val="clear" w:fill="FFFFFF"/>
          <w:lang w:val="en-US" w:eastAsia="zh-CN"/>
        </w:rPr>
        <w:t>炼油化工装置工艺设备公用工程技术及运行岗</w:t>
      </w:r>
    </w:p>
    <w:p w14:paraId="76067E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招聘单位：湖南石化</w:t>
      </w:r>
    </w:p>
    <w:p w14:paraId="197E00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学历要求：本科、硕士研究生</w:t>
      </w:r>
    </w:p>
    <w:p w14:paraId="1A3A19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：17</w:t>
      </w:r>
      <w:r>
        <w:rPr>
          <w:rFonts w:hint="default" w:ascii="宋体" w:hAnsi="宋体" w:eastAsia="宋体" w:cs="宋体"/>
          <w:i w:val="0"/>
          <w:iCs w:val="0"/>
          <w:caps w:val="0"/>
          <w:color w:val="1C1F23"/>
          <w:spacing w:val="0"/>
          <w:sz w:val="24"/>
          <w:szCs w:val="24"/>
          <w:shd w:val="clear" w:fill="FFFFFF"/>
          <w:lang w:val="en-US" w:eastAsia="zh-CN"/>
        </w:rPr>
        <w:t>人</w:t>
      </w:r>
    </w:p>
    <w:p w14:paraId="686629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工作地点：湖南岳阳</w:t>
      </w:r>
    </w:p>
    <w:p w14:paraId="04CC21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分及以上或其他外语相当水平；本科生英语四级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4FA0BC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专业要求：化学工程与工艺、化学工程与技术、化学工程、化学、应用化学</w:t>
      </w:r>
    </w:p>
    <w:p w14:paraId="179C82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5.</w:t>
      </w:r>
      <w:r>
        <w:rPr>
          <w:rFonts w:hint="default" w:ascii="宋体" w:hAnsi="宋体" w:eastAsia="宋体" w:cs="宋体"/>
          <w:i w:val="0"/>
          <w:iCs w:val="0"/>
          <w:caps w:val="0"/>
          <w:color w:val="1C1F23"/>
          <w:spacing w:val="0"/>
          <w:sz w:val="24"/>
          <w:szCs w:val="24"/>
          <w:shd w:val="clear" w:fill="FFFFFF"/>
          <w:lang w:val="en-US" w:eastAsia="zh-CN"/>
        </w:rPr>
        <w:t>新能源及安全数质量岗</w:t>
      </w:r>
    </w:p>
    <w:p w14:paraId="447F11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招聘单位：新疆石油分公司</w:t>
      </w:r>
    </w:p>
    <w:p w14:paraId="0154FD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学历要求：本科、硕士研究生</w:t>
      </w:r>
    </w:p>
    <w:p w14:paraId="2E4268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10</w:t>
      </w:r>
      <w:r>
        <w:rPr>
          <w:rFonts w:hint="default" w:ascii="宋体" w:hAnsi="宋体" w:eastAsia="宋体" w:cs="宋体"/>
          <w:i w:val="0"/>
          <w:iCs w:val="0"/>
          <w:caps w:val="0"/>
          <w:color w:val="1C1F23"/>
          <w:spacing w:val="0"/>
          <w:sz w:val="24"/>
          <w:szCs w:val="24"/>
          <w:shd w:val="clear" w:fill="FFFFFF"/>
          <w:lang w:val="en-US" w:eastAsia="zh-CN"/>
        </w:rPr>
        <w:t>人</w:t>
      </w:r>
    </w:p>
    <w:p w14:paraId="161201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工作地点：全疆各地</w:t>
      </w:r>
    </w:p>
    <w:p w14:paraId="2FB04D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外语要求：不作要求</w:t>
      </w:r>
    </w:p>
    <w:p w14:paraId="0DAB13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专业要求：能源化学工程、环境工程、应用化学、化学工程与工艺、化学</w:t>
      </w:r>
    </w:p>
    <w:p w14:paraId="239015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6.</w:t>
      </w:r>
      <w:r>
        <w:rPr>
          <w:rFonts w:hint="default" w:ascii="宋体" w:hAnsi="宋体" w:eastAsia="宋体" w:cs="宋体"/>
          <w:i w:val="0"/>
          <w:iCs w:val="0"/>
          <w:caps w:val="0"/>
          <w:color w:val="1C1F23"/>
          <w:spacing w:val="0"/>
          <w:sz w:val="24"/>
          <w:szCs w:val="24"/>
          <w:shd w:val="clear" w:fill="FFFFFF"/>
          <w:lang w:val="en-US" w:eastAsia="zh-CN"/>
        </w:rPr>
        <w:t>石油工程技术岗</w:t>
      </w:r>
    </w:p>
    <w:p w14:paraId="471816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招聘单位：中原石油工程有限公司</w:t>
      </w:r>
    </w:p>
    <w:p w14:paraId="7CCA60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学历要求：本科、硕士研究生</w:t>
      </w:r>
    </w:p>
    <w:p w14:paraId="594D42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10</w:t>
      </w:r>
      <w:r>
        <w:rPr>
          <w:rFonts w:hint="default" w:ascii="宋体" w:hAnsi="宋体" w:eastAsia="宋体" w:cs="宋体"/>
          <w:i w:val="0"/>
          <w:iCs w:val="0"/>
          <w:caps w:val="0"/>
          <w:color w:val="1C1F23"/>
          <w:spacing w:val="0"/>
          <w:sz w:val="24"/>
          <w:szCs w:val="24"/>
          <w:shd w:val="clear" w:fill="FFFFFF"/>
          <w:lang w:val="en-US" w:eastAsia="zh-CN"/>
        </w:rPr>
        <w:t>人</w:t>
      </w:r>
    </w:p>
    <w:p w14:paraId="10E45B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工作地点：沙特、科威特、河南、四川、重庆、陕西、内蒙古</w:t>
      </w:r>
    </w:p>
    <w:p w14:paraId="6CC027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分及以上或其他外语相当水平；本科生英语四级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71DD34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专业要求：化学、应用化学、化工安全工程、化学工程与技术、化学工程、化学工程与工艺、能源动力</w:t>
      </w:r>
    </w:p>
    <w:p w14:paraId="4905E6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7.</w:t>
      </w:r>
      <w:r>
        <w:rPr>
          <w:rFonts w:hint="default" w:ascii="宋体" w:hAnsi="宋体" w:eastAsia="宋体" w:cs="宋体"/>
          <w:i w:val="0"/>
          <w:iCs w:val="0"/>
          <w:caps w:val="0"/>
          <w:color w:val="1C1F23"/>
          <w:spacing w:val="0"/>
          <w:sz w:val="24"/>
          <w:szCs w:val="24"/>
          <w:shd w:val="clear" w:fill="FFFFFF"/>
          <w:lang w:val="en-US" w:eastAsia="zh-CN"/>
        </w:rPr>
        <w:t>市公司营销管理岗</w:t>
      </w:r>
    </w:p>
    <w:p w14:paraId="3B41DB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招聘单位：河南石油分公司</w:t>
      </w:r>
    </w:p>
    <w:p w14:paraId="6153BA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学历要求：本科、硕士研究生</w:t>
      </w:r>
    </w:p>
    <w:p w14:paraId="147721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10</w:t>
      </w:r>
      <w:r>
        <w:rPr>
          <w:rFonts w:hint="default" w:ascii="宋体" w:hAnsi="宋体" w:eastAsia="宋体" w:cs="宋体"/>
          <w:i w:val="0"/>
          <w:iCs w:val="0"/>
          <w:caps w:val="0"/>
          <w:color w:val="1C1F23"/>
          <w:spacing w:val="0"/>
          <w:sz w:val="24"/>
          <w:szCs w:val="24"/>
          <w:shd w:val="clear" w:fill="FFFFFF"/>
          <w:lang w:val="en-US" w:eastAsia="zh-CN"/>
        </w:rPr>
        <w:t>人</w:t>
      </w:r>
    </w:p>
    <w:p w14:paraId="77A207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工作地点：除郑州、洛阳之外的其他河南省内地市</w:t>
      </w:r>
    </w:p>
    <w:p w14:paraId="7C5F01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分及以上或其他外语相当水平；本科生英语四级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7AA4D6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专业要求：环境科学与工程</w:t>
      </w:r>
    </w:p>
    <w:p w14:paraId="122572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8.</w:t>
      </w:r>
      <w:r>
        <w:rPr>
          <w:rFonts w:hint="default" w:ascii="宋体" w:hAnsi="宋体" w:eastAsia="宋体" w:cs="宋体"/>
          <w:i w:val="0"/>
          <w:iCs w:val="0"/>
          <w:caps w:val="0"/>
          <w:color w:val="1C1F23"/>
          <w:spacing w:val="0"/>
          <w:sz w:val="24"/>
          <w:szCs w:val="24"/>
          <w:shd w:val="clear" w:fill="FFFFFF"/>
          <w:lang w:val="en-US" w:eastAsia="zh-CN"/>
        </w:rPr>
        <w:t>炼化工艺技术运行岗</w:t>
      </w:r>
    </w:p>
    <w:p w14:paraId="7BC4FC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招聘单位：沧州炼油</w:t>
      </w:r>
    </w:p>
    <w:p w14:paraId="42DBFB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学历要求：本科、硕士研究生</w:t>
      </w:r>
    </w:p>
    <w:p w14:paraId="45A599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2</w:t>
      </w:r>
      <w:r>
        <w:rPr>
          <w:rFonts w:hint="default" w:ascii="宋体" w:hAnsi="宋体" w:eastAsia="宋体" w:cs="宋体"/>
          <w:i w:val="0"/>
          <w:iCs w:val="0"/>
          <w:caps w:val="0"/>
          <w:color w:val="1C1F23"/>
          <w:spacing w:val="0"/>
          <w:sz w:val="24"/>
          <w:szCs w:val="24"/>
          <w:shd w:val="clear" w:fill="FFFFFF"/>
          <w:lang w:val="en-US" w:eastAsia="zh-CN"/>
        </w:rPr>
        <w:t>人</w:t>
      </w:r>
    </w:p>
    <w:p w14:paraId="0B119D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工作地点：河北省沧州市</w:t>
      </w:r>
    </w:p>
    <w:p w14:paraId="6C449A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分及以上或其他外语相当水平；本科生英语四级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13721A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专业要求：化学工程、应用化学、化学工程与技术、化学工程与工艺、环境工程</w:t>
      </w:r>
    </w:p>
    <w:p w14:paraId="54A75B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9.</w:t>
      </w:r>
      <w:r>
        <w:rPr>
          <w:rFonts w:hint="default" w:ascii="宋体" w:hAnsi="宋体" w:eastAsia="宋体" w:cs="宋体"/>
          <w:i w:val="0"/>
          <w:iCs w:val="0"/>
          <w:caps w:val="0"/>
          <w:color w:val="1C1F23"/>
          <w:spacing w:val="0"/>
          <w:sz w:val="24"/>
          <w:szCs w:val="24"/>
          <w:shd w:val="clear" w:fill="FFFFFF"/>
          <w:lang w:val="en-US" w:eastAsia="zh-CN"/>
        </w:rPr>
        <w:t>工程技术岗</w:t>
      </w:r>
    </w:p>
    <w:p w14:paraId="798D0B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招聘单位：重型起重运输工程公司</w:t>
      </w:r>
    </w:p>
    <w:p w14:paraId="550184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学历要求：本科、硕士研究生</w:t>
      </w:r>
    </w:p>
    <w:p w14:paraId="12EB2E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3</w:t>
      </w:r>
      <w:r>
        <w:rPr>
          <w:rFonts w:hint="default" w:ascii="宋体" w:hAnsi="宋体" w:eastAsia="宋体" w:cs="宋体"/>
          <w:i w:val="0"/>
          <w:iCs w:val="0"/>
          <w:caps w:val="0"/>
          <w:color w:val="1C1F23"/>
          <w:spacing w:val="0"/>
          <w:sz w:val="24"/>
          <w:szCs w:val="24"/>
          <w:shd w:val="clear" w:fill="FFFFFF"/>
          <w:lang w:val="en-US" w:eastAsia="zh-CN"/>
        </w:rPr>
        <w:t>人</w:t>
      </w:r>
    </w:p>
    <w:p w14:paraId="5DB1CC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工作地点：天津及国内外项目所在地</w:t>
      </w:r>
    </w:p>
    <w:p w14:paraId="0B39B5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分及以上或其他外语相当水平；本科生英语四级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4D9277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专业要求：化学工程与工艺</w:t>
      </w:r>
    </w:p>
    <w:p w14:paraId="6C0FC1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10.</w:t>
      </w:r>
      <w:r>
        <w:rPr>
          <w:rFonts w:hint="default" w:ascii="宋体" w:hAnsi="宋体" w:eastAsia="宋体" w:cs="宋体"/>
          <w:i w:val="0"/>
          <w:iCs w:val="0"/>
          <w:caps w:val="0"/>
          <w:color w:val="1C1F23"/>
          <w:spacing w:val="0"/>
          <w:sz w:val="24"/>
          <w:szCs w:val="24"/>
          <w:shd w:val="clear" w:fill="FFFFFF"/>
          <w:lang w:val="en-US" w:eastAsia="zh-CN"/>
        </w:rPr>
        <w:t>工艺技术储备岗</w:t>
      </w:r>
    </w:p>
    <w:p w14:paraId="0E67CB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招聘单位：镇海炼化</w:t>
      </w:r>
    </w:p>
    <w:p w14:paraId="45F00E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学历要求：硕士研究生</w:t>
      </w:r>
    </w:p>
    <w:p w14:paraId="1B9DEE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17</w:t>
      </w:r>
      <w:r>
        <w:rPr>
          <w:rFonts w:hint="default" w:ascii="宋体" w:hAnsi="宋体" w:eastAsia="宋体" w:cs="宋体"/>
          <w:i w:val="0"/>
          <w:iCs w:val="0"/>
          <w:caps w:val="0"/>
          <w:color w:val="1C1F23"/>
          <w:spacing w:val="0"/>
          <w:sz w:val="24"/>
          <w:szCs w:val="24"/>
          <w:shd w:val="clear" w:fill="FFFFFF"/>
          <w:lang w:val="en-US" w:eastAsia="zh-CN"/>
        </w:rPr>
        <w:t>人</w:t>
      </w:r>
    </w:p>
    <w:p w14:paraId="2F24F9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工作地点：浙江宁波</w:t>
      </w:r>
    </w:p>
    <w:p w14:paraId="00D0F1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5A733F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专业要求：化学工程与技术、化学</w:t>
      </w:r>
    </w:p>
    <w:p w14:paraId="209420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11.</w:t>
      </w:r>
      <w:r>
        <w:rPr>
          <w:rFonts w:hint="default" w:ascii="宋体" w:hAnsi="宋体" w:eastAsia="宋体" w:cs="宋体"/>
          <w:i w:val="0"/>
          <w:iCs w:val="0"/>
          <w:caps w:val="0"/>
          <w:color w:val="1C1F23"/>
          <w:spacing w:val="0"/>
          <w:sz w:val="24"/>
          <w:szCs w:val="24"/>
          <w:shd w:val="clear" w:fill="FFFFFF"/>
          <w:lang w:val="en-US" w:eastAsia="zh-CN"/>
        </w:rPr>
        <w:t>炼油化工科研技术岗</w:t>
      </w:r>
    </w:p>
    <w:p w14:paraId="383964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招聘单位：湖南石化</w:t>
      </w:r>
    </w:p>
    <w:p w14:paraId="6EBB86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学历要求：硕士研究生</w:t>
      </w:r>
    </w:p>
    <w:p w14:paraId="0F93B4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4</w:t>
      </w:r>
      <w:r>
        <w:rPr>
          <w:rFonts w:hint="default" w:ascii="宋体" w:hAnsi="宋体" w:eastAsia="宋体" w:cs="宋体"/>
          <w:i w:val="0"/>
          <w:iCs w:val="0"/>
          <w:caps w:val="0"/>
          <w:color w:val="1C1F23"/>
          <w:spacing w:val="0"/>
          <w:sz w:val="24"/>
          <w:szCs w:val="24"/>
          <w:shd w:val="clear" w:fill="FFFFFF"/>
          <w:lang w:val="en-US" w:eastAsia="zh-CN"/>
        </w:rPr>
        <w:t>人</w:t>
      </w:r>
    </w:p>
    <w:p w14:paraId="6DDD58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工作地点：湖南岳阳</w:t>
      </w:r>
    </w:p>
    <w:p w14:paraId="04E7A1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37A5DE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专业要求：化学、应用化学、化学工程与技术</w:t>
      </w:r>
    </w:p>
    <w:p w14:paraId="7BE343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12.</w:t>
      </w:r>
      <w:r>
        <w:rPr>
          <w:rFonts w:hint="default" w:ascii="宋体" w:hAnsi="宋体" w:eastAsia="宋体" w:cs="宋体"/>
          <w:i w:val="0"/>
          <w:iCs w:val="0"/>
          <w:caps w:val="0"/>
          <w:color w:val="1C1F23"/>
          <w:spacing w:val="0"/>
          <w:sz w:val="24"/>
          <w:szCs w:val="24"/>
          <w:shd w:val="clear" w:fill="FFFFFF"/>
          <w:lang w:val="en-US" w:eastAsia="zh-CN"/>
        </w:rPr>
        <w:t>科技研发岗</w:t>
      </w:r>
    </w:p>
    <w:p w14:paraId="79FEC8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招聘单位：胜利石油工程有限公司</w:t>
      </w:r>
    </w:p>
    <w:p w14:paraId="794E1C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学历要求：硕士研究生</w:t>
      </w:r>
    </w:p>
    <w:p w14:paraId="3536FF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：17</w:t>
      </w:r>
      <w:r>
        <w:rPr>
          <w:rFonts w:hint="default" w:ascii="宋体" w:hAnsi="宋体" w:eastAsia="宋体" w:cs="宋体"/>
          <w:i w:val="0"/>
          <w:iCs w:val="0"/>
          <w:caps w:val="0"/>
          <w:color w:val="1C1F23"/>
          <w:spacing w:val="0"/>
          <w:sz w:val="24"/>
          <w:szCs w:val="24"/>
          <w:shd w:val="clear" w:fill="FFFFFF"/>
          <w:lang w:val="en-US" w:eastAsia="zh-CN"/>
        </w:rPr>
        <w:t>人</w:t>
      </w:r>
    </w:p>
    <w:p w14:paraId="78EF8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工作地点：以山东东营为主</w:t>
      </w:r>
    </w:p>
    <w:p w14:paraId="2BB54D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596A1C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w:t>
      </w:r>
    </w:p>
    <w:p w14:paraId="4F2B4A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13.</w:t>
      </w:r>
      <w:r>
        <w:rPr>
          <w:rFonts w:hint="default" w:ascii="宋体" w:hAnsi="宋体" w:eastAsia="宋体" w:cs="宋体"/>
          <w:i w:val="0"/>
          <w:iCs w:val="0"/>
          <w:caps w:val="0"/>
          <w:color w:val="1C1F23"/>
          <w:spacing w:val="0"/>
          <w:sz w:val="24"/>
          <w:szCs w:val="24"/>
          <w:shd w:val="clear" w:fill="FFFFFF"/>
          <w:lang w:val="en-US" w:eastAsia="zh-CN"/>
        </w:rPr>
        <w:t>炼化技术储备岗</w:t>
      </w:r>
    </w:p>
    <w:p w14:paraId="4E9E06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招聘单位：河南炼化</w:t>
      </w:r>
    </w:p>
    <w:p w14:paraId="197173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学历要求：硕士研究生</w:t>
      </w:r>
    </w:p>
    <w:p w14:paraId="1D61D3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6</w:t>
      </w:r>
      <w:r>
        <w:rPr>
          <w:rFonts w:hint="default" w:ascii="宋体" w:hAnsi="宋体" w:eastAsia="宋体" w:cs="宋体"/>
          <w:i w:val="0"/>
          <w:iCs w:val="0"/>
          <w:caps w:val="0"/>
          <w:color w:val="1C1F23"/>
          <w:spacing w:val="0"/>
          <w:sz w:val="24"/>
          <w:szCs w:val="24"/>
          <w:shd w:val="clear" w:fill="FFFFFF"/>
          <w:lang w:val="en-US" w:eastAsia="zh-CN"/>
        </w:rPr>
        <w:t>人</w:t>
      </w:r>
    </w:p>
    <w:p w14:paraId="566AE1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工作地点：河南洛阳</w:t>
      </w:r>
    </w:p>
    <w:p w14:paraId="0E267C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69686C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专业要求：化学工程、化学工程与技术、环境科学与工程</w:t>
      </w:r>
    </w:p>
    <w:p w14:paraId="34B7F0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14.</w:t>
      </w:r>
      <w:r>
        <w:rPr>
          <w:rFonts w:hint="default" w:ascii="宋体" w:hAnsi="宋体" w:eastAsia="宋体" w:cs="宋体"/>
          <w:i w:val="0"/>
          <w:iCs w:val="0"/>
          <w:caps w:val="0"/>
          <w:color w:val="1C1F23"/>
          <w:spacing w:val="0"/>
          <w:sz w:val="24"/>
          <w:szCs w:val="24"/>
          <w:shd w:val="clear" w:fill="FFFFFF"/>
          <w:lang w:val="en-US" w:eastAsia="zh-CN"/>
        </w:rPr>
        <w:t>工厂设计、储运设计岗</w:t>
      </w:r>
    </w:p>
    <w:p w14:paraId="42745A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招聘单位：宁波工程公司</w:t>
      </w:r>
    </w:p>
    <w:p w14:paraId="4DF6E9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学历要求：硕士研究生</w:t>
      </w:r>
    </w:p>
    <w:p w14:paraId="4A64A4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2</w:t>
      </w:r>
      <w:r>
        <w:rPr>
          <w:rFonts w:hint="default" w:ascii="宋体" w:hAnsi="宋体" w:eastAsia="宋体" w:cs="宋体"/>
          <w:i w:val="0"/>
          <w:iCs w:val="0"/>
          <w:caps w:val="0"/>
          <w:color w:val="1C1F23"/>
          <w:spacing w:val="0"/>
          <w:sz w:val="24"/>
          <w:szCs w:val="24"/>
          <w:shd w:val="clear" w:fill="FFFFFF"/>
          <w:lang w:val="en-US" w:eastAsia="zh-CN"/>
        </w:rPr>
        <w:t>人</w:t>
      </w:r>
    </w:p>
    <w:p w14:paraId="4C626D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工作地点：宁波、项目所在地</w:t>
      </w:r>
    </w:p>
    <w:p w14:paraId="5CE620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外语要求：研究生英语六级425分及以上或其他外语相当水平</w:t>
      </w:r>
    </w:p>
    <w:p w14:paraId="1B0C39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专业要求：化学工程与技术、化学工程</w:t>
      </w:r>
    </w:p>
    <w:p w14:paraId="528F4D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15.</w:t>
      </w:r>
      <w:r>
        <w:rPr>
          <w:rFonts w:hint="default" w:ascii="宋体" w:hAnsi="宋体" w:eastAsia="宋体" w:cs="宋体"/>
          <w:i w:val="0"/>
          <w:iCs w:val="0"/>
          <w:caps w:val="0"/>
          <w:color w:val="1C1F23"/>
          <w:spacing w:val="0"/>
          <w:sz w:val="24"/>
          <w:szCs w:val="24"/>
          <w:shd w:val="clear" w:fill="FFFFFF"/>
          <w:lang w:val="en-US" w:eastAsia="zh-CN"/>
        </w:rPr>
        <w:t>油品及材料表征硕士岗</w:t>
      </w:r>
    </w:p>
    <w:p w14:paraId="315C8A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招聘单位：大连石油化工研究院</w:t>
      </w:r>
    </w:p>
    <w:p w14:paraId="51535E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学历要求：硕士研究生</w:t>
      </w:r>
    </w:p>
    <w:p w14:paraId="474BD4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1</w:t>
      </w:r>
      <w:r>
        <w:rPr>
          <w:rFonts w:hint="default" w:ascii="宋体" w:hAnsi="宋体" w:eastAsia="宋体" w:cs="宋体"/>
          <w:i w:val="0"/>
          <w:iCs w:val="0"/>
          <w:caps w:val="0"/>
          <w:color w:val="1C1F23"/>
          <w:spacing w:val="0"/>
          <w:sz w:val="24"/>
          <w:szCs w:val="24"/>
          <w:shd w:val="clear" w:fill="FFFFFF"/>
          <w:lang w:val="en-US" w:eastAsia="zh-CN"/>
        </w:rPr>
        <w:t>人</w:t>
      </w:r>
    </w:p>
    <w:p w14:paraId="4BADB8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工作地点：大连</w:t>
      </w:r>
    </w:p>
    <w:p w14:paraId="316CC0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273896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w:t>
      </w:r>
    </w:p>
    <w:p w14:paraId="174859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16.</w:t>
      </w:r>
      <w:r>
        <w:rPr>
          <w:rFonts w:hint="default" w:ascii="宋体" w:hAnsi="宋体" w:eastAsia="宋体" w:cs="宋体"/>
          <w:i w:val="0"/>
          <w:iCs w:val="0"/>
          <w:caps w:val="0"/>
          <w:color w:val="1C1F23"/>
          <w:spacing w:val="0"/>
          <w:sz w:val="24"/>
          <w:szCs w:val="24"/>
          <w:shd w:val="clear" w:fill="FFFFFF"/>
          <w:lang w:val="en-US" w:eastAsia="zh-CN"/>
        </w:rPr>
        <w:t>环境技术岗</w:t>
      </w:r>
    </w:p>
    <w:p w14:paraId="1A4B6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招聘单位：第五建设公司</w:t>
      </w:r>
    </w:p>
    <w:p w14:paraId="4EA7B0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学历要求：硕士研究生</w:t>
      </w:r>
    </w:p>
    <w:p w14:paraId="28B059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招聘人数：</w:t>
      </w:r>
      <w:r>
        <w:rPr>
          <w:rFonts w:hint="default" w:ascii="Times New Roman" w:hAnsi="Times New Roman" w:eastAsia="宋体" w:cs="Times New Roman"/>
          <w:i w:val="0"/>
          <w:iCs w:val="0"/>
          <w:caps w:val="0"/>
          <w:color w:val="1C1F23"/>
          <w:spacing w:val="0"/>
          <w:sz w:val="24"/>
          <w:szCs w:val="24"/>
          <w:shd w:val="clear" w:fill="FFFFFF"/>
          <w:lang w:val="en-US" w:eastAsia="zh-CN"/>
        </w:rPr>
        <w:t>4</w:t>
      </w:r>
      <w:r>
        <w:rPr>
          <w:rFonts w:hint="default" w:ascii="宋体" w:hAnsi="宋体" w:eastAsia="宋体" w:cs="宋体"/>
          <w:i w:val="0"/>
          <w:iCs w:val="0"/>
          <w:caps w:val="0"/>
          <w:color w:val="1C1F23"/>
          <w:spacing w:val="0"/>
          <w:sz w:val="24"/>
          <w:szCs w:val="24"/>
          <w:shd w:val="clear" w:fill="FFFFFF"/>
          <w:lang w:val="en-US" w:eastAsia="zh-CN"/>
        </w:rPr>
        <w:t>人</w:t>
      </w:r>
    </w:p>
    <w:p w14:paraId="4FB320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工作地点：环保节能中心项目所在地</w:t>
      </w:r>
    </w:p>
    <w:p w14:paraId="6DFA13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外语要求：研究生英语六级</w:t>
      </w:r>
      <w:r>
        <w:rPr>
          <w:rFonts w:hint="default" w:ascii="Times New Roman" w:hAnsi="Times New Roman" w:eastAsia="宋体" w:cs="Times New Roman"/>
          <w:i w:val="0"/>
          <w:iCs w:val="0"/>
          <w:caps w:val="0"/>
          <w:color w:val="1C1F23"/>
          <w:spacing w:val="0"/>
          <w:sz w:val="24"/>
          <w:szCs w:val="24"/>
          <w:shd w:val="clear" w:fill="FFFFFF"/>
          <w:lang w:val="en-US" w:eastAsia="zh-CN"/>
        </w:rPr>
        <w:t>425</w:t>
      </w:r>
      <w:r>
        <w:rPr>
          <w:rFonts w:hint="default" w:ascii="宋体" w:hAnsi="宋体" w:eastAsia="宋体" w:cs="宋体"/>
          <w:i w:val="0"/>
          <w:iCs w:val="0"/>
          <w:caps w:val="0"/>
          <w:color w:val="1C1F23"/>
          <w:spacing w:val="0"/>
          <w:sz w:val="24"/>
          <w:szCs w:val="24"/>
          <w:shd w:val="clear" w:fill="FFFFFF"/>
          <w:lang w:val="en-US" w:eastAsia="zh-CN"/>
        </w:rPr>
        <w:t>分及以上或其他外语相当水平</w:t>
      </w:r>
    </w:p>
    <w:p w14:paraId="4FBDCB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fill="FFFFFF"/>
          <w:lang w:val="en-US" w:eastAsia="zh-CN"/>
        </w:rPr>
      </w:pPr>
      <w:r>
        <w:rPr>
          <w:rFonts w:hint="default" w:ascii="宋体" w:hAnsi="宋体" w:eastAsia="宋体" w:cs="宋体"/>
          <w:i w:val="0"/>
          <w:iCs w:val="0"/>
          <w:caps w:val="0"/>
          <w:color w:val="1C1F23"/>
          <w:spacing w:val="0"/>
          <w:sz w:val="24"/>
          <w:szCs w:val="24"/>
          <w:shd w:val="clear" w:fill="FFFFFF"/>
          <w:lang w:val="en-US" w:eastAsia="zh-CN"/>
        </w:rPr>
        <w:t>专业要求：化学工程</w:t>
      </w:r>
    </w:p>
    <w:p w14:paraId="6DF52E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lang w:val="en-US" w:eastAsia="zh-CN"/>
        </w:rPr>
      </w:pPr>
    </w:p>
    <w:p w14:paraId="25AA3C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lang w:val="en-US" w:eastAsia="zh-CN"/>
        </w:rPr>
      </w:pPr>
      <w:r>
        <w:rPr>
          <w:rFonts w:hint="eastAsia" w:ascii="宋体" w:hAnsi="宋体" w:eastAsia="宋体" w:cs="宋体"/>
          <w:i w:val="0"/>
          <w:iCs w:val="0"/>
          <w:caps w:val="0"/>
          <w:color w:val="1C1F23"/>
          <w:spacing w:val="0"/>
          <w:sz w:val="24"/>
          <w:szCs w:val="24"/>
          <w:shd w:val="clear" w:fill="FFFFFF"/>
          <w:lang w:val="en-US" w:eastAsia="zh-CN"/>
        </w:rPr>
        <w:t>中石化以上岗位的招聘时间节点如下：</w:t>
      </w:r>
    </w:p>
    <w:p w14:paraId="044CB7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1.</w:t>
      </w:r>
      <w:r>
        <w:rPr>
          <w:rFonts w:hint="eastAsia" w:ascii="宋体" w:hAnsi="宋体" w:eastAsia="宋体" w:cs="宋体"/>
          <w:i w:val="0"/>
          <w:iCs w:val="0"/>
          <w:caps w:val="0"/>
          <w:color w:val="1C1F23"/>
          <w:spacing w:val="0"/>
          <w:sz w:val="24"/>
          <w:szCs w:val="24"/>
          <w:shd w:val="clear" w:fill="FFFFFF"/>
          <w:lang w:val="en-US" w:eastAsia="zh-CN"/>
        </w:rPr>
        <w:t>网上报名报名时间：</w:t>
      </w:r>
      <w:r>
        <w:rPr>
          <w:rFonts w:hint="default" w:ascii="Times New Roman" w:hAnsi="Times New Roman" w:eastAsia="宋体" w:cs="Times New Roman"/>
          <w:i w:val="0"/>
          <w:iCs w:val="0"/>
          <w:caps w:val="0"/>
          <w:color w:val="1C1F23"/>
          <w:spacing w:val="0"/>
          <w:sz w:val="24"/>
          <w:szCs w:val="24"/>
          <w:shd w:val="clear" w:fill="FFFFFF"/>
          <w:lang w:val="en-US" w:eastAsia="zh-CN"/>
        </w:rPr>
        <w:t>2025</w:t>
      </w:r>
      <w:r>
        <w:rPr>
          <w:rFonts w:hint="eastAsia" w:ascii="宋体" w:hAnsi="宋体" w:eastAsia="宋体" w:cs="宋体"/>
          <w:i w:val="0"/>
          <w:iCs w:val="0"/>
          <w:caps w:val="0"/>
          <w:color w:val="1C1F23"/>
          <w:spacing w:val="0"/>
          <w:sz w:val="24"/>
          <w:szCs w:val="24"/>
          <w:shd w:val="clear" w:fill="FFFFFF"/>
          <w:lang w:val="en-US" w:eastAsia="zh-CN"/>
        </w:rPr>
        <w:t>年</w:t>
      </w:r>
      <w:r>
        <w:rPr>
          <w:rFonts w:hint="eastAsia" w:ascii="Times New Roman" w:hAnsi="Times New Roman" w:eastAsia="宋体" w:cs="Times New Roman"/>
          <w:i w:val="0"/>
          <w:iCs w:val="0"/>
          <w:caps w:val="0"/>
          <w:color w:val="1C1F23"/>
          <w:spacing w:val="0"/>
          <w:sz w:val="24"/>
          <w:szCs w:val="24"/>
          <w:shd w:val="clear" w:fill="FFFFFF"/>
          <w:lang w:val="en-US" w:eastAsia="zh-CN"/>
        </w:rPr>
        <w:t>4</w:t>
      </w:r>
      <w:r>
        <w:rPr>
          <w:rFonts w:hint="eastAsia" w:ascii="宋体" w:hAnsi="宋体" w:eastAsia="宋体" w:cs="宋体"/>
          <w:i w:val="0"/>
          <w:iCs w:val="0"/>
          <w:caps w:val="0"/>
          <w:color w:val="1C1F23"/>
          <w:spacing w:val="0"/>
          <w:sz w:val="24"/>
          <w:szCs w:val="24"/>
          <w:shd w:val="clear" w:fill="FFFFFF"/>
          <w:lang w:val="en-US" w:eastAsia="zh-CN"/>
        </w:rPr>
        <w:t>月</w:t>
      </w:r>
      <w:r>
        <w:rPr>
          <w:rFonts w:hint="eastAsia" w:ascii="Times New Roman" w:hAnsi="Times New Roman" w:eastAsia="宋体" w:cs="Times New Roman"/>
          <w:i w:val="0"/>
          <w:iCs w:val="0"/>
          <w:caps w:val="0"/>
          <w:color w:val="1C1F23"/>
          <w:spacing w:val="0"/>
          <w:sz w:val="24"/>
          <w:szCs w:val="24"/>
          <w:shd w:val="clear" w:fill="FFFFFF"/>
          <w:lang w:val="en-US" w:eastAsia="zh-CN"/>
        </w:rPr>
        <w:t>22</w:t>
      </w:r>
      <w:r>
        <w:rPr>
          <w:rFonts w:hint="eastAsia" w:ascii="宋体" w:hAnsi="宋体" w:eastAsia="宋体" w:cs="宋体"/>
          <w:i w:val="0"/>
          <w:iCs w:val="0"/>
          <w:caps w:val="0"/>
          <w:color w:val="1C1F23"/>
          <w:spacing w:val="0"/>
          <w:sz w:val="24"/>
          <w:szCs w:val="24"/>
          <w:shd w:val="clear" w:fill="FFFFFF"/>
          <w:lang w:val="en-US" w:eastAsia="zh-CN"/>
        </w:rPr>
        <w:t>日</w:t>
      </w:r>
      <w:r>
        <w:rPr>
          <w:rFonts w:hint="eastAsia" w:ascii="Times New Roman" w:hAnsi="Times New Roman" w:eastAsia="宋体" w:cs="Times New Roman"/>
          <w:i w:val="0"/>
          <w:iCs w:val="0"/>
          <w:caps w:val="0"/>
          <w:color w:val="1C1F23"/>
          <w:spacing w:val="0"/>
          <w:sz w:val="24"/>
          <w:szCs w:val="24"/>
          <w:shd w:val="clear" w:fill="FFFFFF"/>
          <w:lang w:val="en-US" w:eastAsia="zh-CN"/>
        </w:rPr>
        <w:t>～5</w:t>
      </w:r>
      <w:r>
        <w:rPr>
          <w:rFonts w:hint="eastAsia" w:ascii="宋体" w:hAnsi="宋体" w:eastAsia="宋体" w:cs="宋体"/>
          <w:i w:val="0"/>
          <w:iCs w:val="0"/>
          <w:caps w:val="0"/>
          <w:color w:val="1C1F23"/>
          <w:spacing w:val="0"/>
          <w:sz w:val="24"/>
          <w:szCs w:val="24"/>
          <w:shd w:val="clear" w:fill="FFFFFF"/>
          <w:lang w:val="en-US" w:eastAsia="zh-CN"/>
        </w:rPr>
        <w:t>月</w:t>
      </w:r>
      <w:r>
        <w:rPr>
          <w:rFonts w:hint="eastAsia" w:ascii="Times New Roman" w:hAnsi="Times New Roman" w:eastAsia="宋体" w:cs="Times New Roman"/>
          <w:i w:val="0"/>
          <w:iCs w:val="0"/>
          <w:caps w:val="0"/>
          <w:color w:val="1C1F23"/>
          <w:spacing w:val="0"/>
          <w:sz w:val="24"/>
          <w:szCs w:val="24"/>
          <w:shd w:val="clear" w:fill="FFFFFF"/>
          <w:lang w:val="en-US" w:eastAsia="zh-CN"/>
        </w:rPr>
        <w:t>7</w:t>
      </w:r>
      <w:r>
        <w:rPr>
          <w:rFonts w:hint="eastAsia" w:ascii="宋体" w:hAnsi="宋体" w:eastAsia="宋体" w:cs="宋体"/>
          <w:i w:val="0"/>
          <w:iCs w:val="0"/>
          <w:caps w:val="0"/>
          <w:color w:val="1C1F23"/>
          <w:spacing w:val="0"/>
          <w:sz w:val="24"/>
          <w:szCs w:val="24"/>
          <w:shd w:val="clear" w:fill="FFFFFF"/>
          <w:lang w:val="en-US" w:eastAsia="zh-CN"/>
        </w:rPr>
        <w:t>日</w:t>
      </w:r>
      <w:r>
        <w:rPr>
          <w:rFonts w:hint="eastAsia" w:ascii="Times New Roman" w:hAnsi="Times New Roman" w:eastAsia="宋体" w:cs="Times New Roman"/>
          <w:i w:val="0"/>
          <w:iCs w:val="0"/>
          <w:caps w:val="0"/>
          <w:color w:val="1C1F23"/>
          <w:spacing w:val="0"/>
          <w:sz w:val="24"/>
          <w:szCs w:val="24"/>
          <w:shd w:val="clear" w:fill="FFFFFF"/>
          <w:lang w:val="en-US" w:eastAsia="zh-CN"/>
        </w:rPr>
        <w:t>24:00</w:t>
      </w:r>
      <w:r>
        <w:rPr>
          <w:rFonts w:hint="eastAsia" w:ascii="宋体" w:hAnsi="宋体" w:eastAsia="宋体" w:cs="宋体"/>
          <w:i w:val="0"/>
          <w:iCs w:val="0"/>
          <w:caps w:val="0"/>
          <w:color w:val="1C1F23"/>
          <w:spacing w:val="0"/>
          <w:sz w:val="24"/>
          <w:szCs w:val="24"/>
          <w:shd w:val="clear" w:fill="FFFFFF"/>
          <w:lang w:val="en-US" w:eastAsia="zh-CN"/>
        </w:rPr>
        <w:t>。</w:t>
      </w:r>
    </w:p>
    <w:p w14:paraId="778F58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2.</w:t>
      </w:r>
      <w:r>
        <w:rPr>
          <w:rFonts w:hint="eastAsia" w:ascii="宋体" w:hAnsi="宋体" w:eastAsia="宋体" w:cs="宋体"/>
          <w:i w:val="0"/>
          <w:iCs w:val="0"/>
          <w:caps w:val="0"/>
          <w:color w:val="1C1F23"/>
          <w:spacing w:val="0"/>
          <w:sz w:val="24"/>
          <w:szCs w:val="24"/>
          <w:shd w:val="clear" w:fill="FFFFFF"/>
          <w:lang w:val="en-US" w:eastAsia="zh-CN"/>
        </w:rPr>
        <w:t>企业资格审查：</w:t>
      </w:r>
      <w:r>
        <w:rPr>
          <w:rFonts w:hint="eastAsia" w:ascii="Times New Roman" w:hAnsi="Times New Roman" w:eastAsia="宋体" w:cs="Times New Roman"/>
          <w:i w:val="0"/>
          <w:iCs w:val="0"/>
          <w:caps w:val="0"/>
          <w:color w:val="1C1F23"/>
          <w:spacing w:val="0"/>
          <w:sz w:val="24"/>
          <w:szCs w:val="24"/>
          <w:shd w:val="clear" w:fill="FFFFFF"/>
          <w:lang w:val="en-US" w:eastAsia="zh-CN"/>
        </w:rPr>
        <w:t>2025</w:t>
      </w:r>
      <w:r>
        <w:rPr>
          <w:rFonts w:hint="eastAsia" w:ascii="宋体" w:hAnsi="宋体" w:eastAsia="宋体" w:cs="宋体"/>
          <w:i w:val="0"/>
          <w:iCs w:val="0"/>
          <w:caps w:val="0"/>
          <w:color w:val="1C1F23"/>
          <w:spacing w:val="0"/>
          <w:sz w:val="24"/>
          <w:szCs w:val="24"/>
          <w:shd w:val="clear" w:fill="FFFFFF"/>
          <w:lang w:val="en-US" w:eastAsia="zh-CN"/>
        </w:rPr>
        <w:t>年</w:t>
      </w:r>
      <w:r>
        <w:rPr>
          <w:rFonts w:hint="eastAsia" w:ascii="Times New Roman" w:hAnsi="Times New Roman" w:eastAsia="宋体" w:cs="Times New Roman"/>
          <w:i w:val="0"/>
          <w:iCs w:val="0"/>
          <w:caps w:val="0"/>
          <w:color w:val="1C1F23"/>
          <w:spacing w:val="0"/>
          <w:sz w:val="24"/>
          <w:szCs w:val="24"/>
          <w:shd w:val="clear" w:fill="FFFFFF"/>
          <w:lang w:val="en-US" w:eastAsia="zh-CN"/>
        </w:rPr>
        <w:t>4</w:t>
      </w:r>
      <w:r>
        <w:rPr>
          <w:rFonts w:hint="eastAsia" w:ascii="宋体" w:hAnsi="宋体" w:eastAsia="宋体" w:cs="宋体"/>
          <w:i w:val="0"/>
          <w:iCs w:val="0"/>
          <w:caps w:val="0"/>
          <w:color w:val="1C1F23"/>
          <w:spacing w:val="0"/>
          <w:sz w:val="24"/>
          <w:szCs w:val="24"/>
          <w:shd w:val="clear" w:fill="FFFFFF"/>
          <w:lang w:val="en-US" w:eastAsia="zh-CN"/>
        </w:rPr>
        <w:t>月</w:t>
      </w:r>
      <w:r>
        <w:rPr>
          <w:rFonts w:hint="eastAsia" w:ascii="Times New Roman" w:hAnsi="Times New Roman" w:eastAsia="宋体" w:cs="Times New Roman"/>
          <w:i w:val="0"/>
          <w:iCs w:val="0"/>
          <w:caps w:val="0"/>
          <w:color w:val="1C1F23"/>
          <w:spacing w:val="0"/>
          <w:sz w:val="24"/>
          <w:szCs w:val="24"/>
          <w:shd w:val="clear" w:fill="FFFFFF"/>
          <w:lang w:val="en-US" w:eastAsia="zh-CN"/>
        </w:rPr>
        <w:t>22</w:t>
      </w:r>
      <w:r>
        <w:rPr>
          <w:rFonts w:hint="eastAsia" w:ascii="宋体" w:hAnsi="宋体" w:eastAsia="宋体" w:cs="宋体"/>
          <w:i w:val="0"/>
          <w:iCs w:val="0"/>
          <w:caps w:val="0"/>
          <w:color w:val="1C1F23"/>
          <w:spacing w:val="0"/>
          <w:sz w:val="24"/>
          <w:szCs w:val="24"/>
          <w:shd w:val="clear" w:fill="FFFFFF"/>
          <w:lang w:val="en-US" w:eastAsia="zh-CN"/>
        </w:rPr>
        <w:t>日</w:t>
      </w:r>
      <w:r>
        <w:rPr>
          <w:rFonts w:hint="eastAsia" w:ascii="Times New Roman" w:hAnsi="Times New Roman" w:eastAsia="宋体" w:cs="Times New Roman"/>
          <w:i w:val="0"/>
          <w:iCs w:val="0"/>
          <w:caps w:val="0"/>
          <w:color w:val="1C1F23"/>
          <w:spacing w:val="0"/>
          <w:sz w:val="24"/>
          <w:szCs w:val="24"/>
          <w:shd w:val="clear" w:fill="FFFFFF"/>
          <w:lang w:val="en-US" w:eastAsia="zh-CN"/>
        </w:rPr>
        <w:t>～5</w:t>
      </w:r>
      <w:r>
        <w:rPr>
          <w:rFonts w:hint="eastAsia" w:ascii="宋体" w:hAnsi="宋体" w:eastAsia="宋体" w:cs="宋体"/>
          <w:i w:val="0"/>
          <w:iCs w:val="0"/>
          <w:caps w:val="0"/>
          <w:color w:val="1C1F23"/>
          <w:spacing w:val="0"/>
          <w:sz w:val="24"/>
          <w:szCs w:val="24"/>
          <w:shd w:val="clear" w:fill="FFFFFF"/>
          <w:lang w:val="en-US" w:eastAsia="zh-CN"/>
        </w:rPr>
        <w:t>月</w:t>
      </w:r>
      <w:r>
        <w:rPr>
          <w:rFonts w:hint="eastAsia" w:ascii="Times New Roman" w:hAnsi="Times New Roman" w:eastAsia="宋体" w:cs="Times New Roman"/>
          <w:i w:val="0"/>
          <w:iCs w:val="0"/>
          <w:caps w:val="0"/>
          <w:color w:val="1C1F23"/>
          <w:spacing w:val="0"/>
          <w:sz w:val="24"/>
          <w:szCs w:val="24"/>
          <w:shd w:val="clear" w:fill="FFFFFF"/>
          <w:lang w:val="en-US" w:eastAsia="zh-CN"/>
        </w:rPr>
        <w:t>7</w:t>
      </w:r>
      <w:r>
        <w:rPr>
          <w:rFonts w:hint="eastAsia" w:ascii="宋体" w:hAnsi="宋体" w:eastAsia="宋体" w:cs="宋体"/>
          <w:i w:val="0"/>
          <w:iCs w:val="0"/>
          <w:caps w:val="0"/>
          <w:color w:val="1C1F23"/>
          <w:spacing w:val="0"/>
          <w:sz w:val="24"/>
          <w:szCs w:val="24"/>
          <w:shd w:val="clear" w:fill="FFFFFF"/>
          <w:lang w:val="en-US" w:eastAsia="zh-CN"/>
        </w:rPr>
        <w:t>日，招聘单位通过招聘网站发送“站内消息”告知审查结果。</w:t>
      </w:r>
    </w:p>
    <w:p w14:paraId="7630AC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3.</w:t>
      </w:r>
      <w:r>
        <w:rPr>
          <w:rFonts w:hint="eastAsia" w:ascii="宋体" w:hAnsi="宋体" w:eastAsia="宋体" w:cs="宋体"/>
          <w:i w:val="0"/>
          <w:iCs w:val="0"/>
          <w:caps w:val="0"/>
          <w:color w:val="1C1F23"/>
          <w:spacing w:val="0"/>
          <w:sz w:val="24"/>
          <w:szCs w:val="24"/>
          <w:shd w:val="clear" w:fill="FFFFFF"/>
          <w:lang w:val="en-US" w:eastAsia="zh-CN"/>
        </w:rPr>
        <w:t>统一初选考前试考时间：</w:t>
      </w:r>
      <w:r>
        <w:rPr>
          <w:rFonts w:hint="eastAsia" w:ascii="Times New Roman" w:hAnsi="Times New Roman" w:eastAsia="宋体" w:cs="Times New Roman"/>
          <w:i w:val="0"/>
          <w:iCs w:val="0"/>
          <w:caps w:val="0"/>
          <w:color w:val="1C1F23"/>
          <w:spacing w:val="0"/>
          <w:sz w:val="24"/>
          <w:szCs w:val="24"/>
          <w:shd w:val="clear" w:fill="FFFFFF"/>
          <w:lang w:val="en-US" w:eastAsia="zh-CN"/>
        </w:rPr>
        <w:t>2025</w:t>
      </w:r>
      <w:r>
        <w:rPr>
          <w:rFonts w:hint="eastAsia" w:ascii="宋体" w:hAnsi="宋体" w:eastAsia="宋体" w:cs="宋体"/>
          <w:i w:val="0"/>
          <w:iCs w:val="0"/>
          <w:caps w:val="0"/>
          <w:color w:val="1C1F23"/>
          <w:spacing w:val="0"/>
          <w:sz w:val="24"/>
          <w:szCs w:val="24"/>
          <w:shd w:val="clear" w:fill="FFFFFF"/>
          <w:lang w:val="en-US" w:eastAsia="zh-CN"/>
        </w:rPr>
        <w:t>年</w:t>
      </w:r>
      <w:r>
        <w:rPr>
          <w:rFonts w:hint="eastAsia" w:ascii="Times New Roman" w:hAnsi="Times New Roman" w:eastAsia="宋体" w:cs="Times New Roman"/>
          <w:i w:val="0"/>
          <w:iCs w:val="0"/>
          <w:caps w:val="0"/>
          <w:color w:val="1C1F23"/>
          <w:spacing w:val="0"/>
          <w:sz w:val="24"/>
          <w:szCs w:val="24"/>
          <w:shd w:val="clear" w:fill="FFFFFF"/>
          <w:lang w:val="en-US" w:eastAsia="zh-CN"/>
        </w:rPr>
        <w:t>5</w:t>
      </w:r>
      <w:r>
        <w:rPr>
          <w:rFonts w:hint="eastAsia" w:ascii="宋体" w:hAnsi="宋体" w:eastAsia="宋体" w:cs="宋体"/>
          <w:i w:val="0"/>
          <w:iCs w:val="0"/>
          <w:caps w:val="0"/>
          <w:color w:val="1C1F23"/>
          <w:spacing w:val="0"/>
          <w:sz w:val="24"/>
          <w:szCs w:val="24"/>
          <w:shd w:val="clear" w:fill="FFFFFF"/>
          <w:lang w:val="en-US" w:eastAsia="zh-CN"/>
        </w:rPr>
        <w:t>月</w:t>
      </w:r>
      <w:r>
        <w:rPr>
          <w:rFonts w:hint="eastAsia" w:ascii="Times New Roman" w:hAnsi="Times New Roman" w:eastAsia="宋体" w:cs="Times New Roman"/>
          <w:i w:val="0"/>
          <w:iCs w:val="0"/>
          <w:caps w:val="0"/>
          <w:color w:val="1C1F23"/>
          <w:spacing w:val="0"/>
          <w:sz w:val="24"/>
          <w:szCs w:val="24"/>
          <w:shd w:val="clear" w:fill="FFFFFF"/>
          <w:lang w:val="en-US" w:eastAsia="zh-CN"/>
        </w:rPr>
        <w:t>8</w:t>
      </w:r>
      <w:r>
        <w:rPr>
          <w:rFonts w:hint="eastAsia" w:ascii="宋体" w:hAnsi="宋体" w:eastAsia="宋体" w:cs="宋体"/>
          <w:i w:val="0"/>
          <w:iCs w:val="0"/>
          <w:caps w:val="0"/>
          <w:color w:val="1C1F23"/>
          <w:spacing w:val="0"/>
          <w:sz w:val="24"/>
          <w:szCs w:val="24"/>
          <w:shd w:val="clear" w:fill="FFFFFF"/>
          <w:lang w:val="en-US" w:eastAsia="zh-CN"/>
        </w:rPr>
        <w:t>日</w:t>
      </w:r>
      <w:r>
        <w:rPr>
          <w:rFonts w:hint="eastAsia" w:ascii="Times New Roman" w:hAnsi="Times New Roman" w:eastAsia="宋体" w:cs="Times New Roman"/>
          <w:i w:val="0"/>
          <w:iCs w:val="0"/>
          <w:caps w:val="0"/>
          <w:color w:val="1C1F23"/>
          <w:spacing w:val="0"/>
          <w:sz w:val="24"/>
          <w:szCs w:val="24"/>
          <w:shd w:val="clear" w:fill="FFFFFF"/>
          <w:lang w:val="en-US" w:eastAsia="zh-CN"/>
        </w:rPr>
        <w:t>14:00～9</w:t>
      </w:r>
      <w:r>
        <w:rPr>
          <w:rFonts w:hint="eastAsia" w:ascii="宋体" w:hAnsi="宋体" w:eastAsia="宋体" w:cs="宋体"/>
          <w:i w:val="0"/>
          <w:iCs w:val="0"/>
          <w:caps w:val="0"/>
          <w:color w:val="1C1F23"/>
          <w:spacing w:val="0"/>
          <w:sz w:val="24"/>
          <w:szCs w:val="24"/>
          <w:shd w:val="clear" w:fill="FFFFFF"/>
          <w:lang w:val="en-US" w:eastAsia="zh-CN"/>
        </w:rPr>
        <w:t>日</w:t>
      </w:r>
      <w:r>
        <w:rPr>
          <w:rFonts w:hint="eastAsia" w:ascii="Times New Roman" w:hAnsi="Times New Roman" w:eastAsia="宋体" w:cs="Times New Roman"/>
          <w:i w:val="0"/>
          <w:iCs w:val="0"/>
          <w:caps w:val="0"/>
          <w:color w:val="1C1F23"/>
          <w:spacing w:val="0"/>
          <w:sz w:val="24"/>
          <w:szCs w:val="24"/>
          <w:shd w:val="clear" w:fill="FFFFFF"/>
          <w:lang w:val="en-US" w:eastAsia="zh-CN"/>
        </w:rPr>
        <w:t>24:00</w:t>
      </w:r>
      <w:r>
        <w:rPr>
          <w:rFonts w:hint="eastAsia" w:ascii="宋体" w:hAnsi="宋体" w:eastAsia="宋体" w:cs="宋体"/>
          <w:i w:val="0"/>
          <w:iCs w:val="0"/>
          <w:caps w:val="0"/>
          <w:color w:val="1C1F23"/>
          <w:spacing w:val="0"/>
          <w:sz w:val="24"/>
          <w:szCs w:val="24"/>
          <w:shd w:val="clear" w:fill="FFFFFF"/>
          <w:lang w:val="en-US" w:eastAsia="zh-CN"/>
        </w:rPr>
        <w:t>；正式考试：</w:t>
      </w:r>
      <w:r>
        <w:rPr>
          <w:rFonts w:hint="eastAsia" w:ascii="Times New Roman" w:hAnsi="Times New Roman" w:eastAsia="宋体" w:cs="Times New Roman"/>
          <w:i w:val="0"/>
          <w:iCs w:val="0"/>
          <w:caps w:val="0"/>
          <w:color w:val="1C1F23"/>
          <w:spacing w:val="0"/>
          <w:sz w:val="24"/>
          <w:szCs w:val="24"/>
          <w:shd w:val="clear" w:fill="FFFFFF"/>
          <w:lang w:val="en-US" w:eastAsia="zh-CN"/>
        </w:rPr>
        <w:t>2025</w:t>
      </w:r>
      <w:r>
        <w:rPr>
          <w:rFonts w:hint="eastAsia" w:ascii="宋体" w:hAnsi="宋体" w:eastAsia="宋体" w:cs="宋体"/>
          <w:i w:val="0"/>
          <w:iCs w:val="0"/>
          <w:caps w:val="0"/>
          <w:color w:val="1C1F23"/>
          <w:spacing w:val="0"/>
          <w:sz w:val="24"/>
          <w:szCs w:val="24"/>
          <w:shd w:val="clear" w:fill="FFFFFF"/>
          <w:lang w:val="en-US" w:eastAsia="zh-CN"/>
        </w:rPr>
        <w:t>年</w:t>
      </w:r>
      <w:r>
        <w:rPr>
          <w:rFonts w:hint="eastAsia" w:ascii="Times New Roman" w:hAnsi="Times New Roman" w:eastAsia="宋体" w:cs="Times New Roman"/>
          <w:i w:val="0"/>
          <w:iCs w:val="0"/>
          <w:caps w:val="0"/>
          <w:color w:val="1C1F23"/>
          <w:spacing w:val="0"/>
          <w:sz w:val="24"/>
          <w:szCs w:val="24"/>
          <w:shd w:val="clear" w:fill="FFFFFF"/>
          <w:lang w:val="en-US" w:eastAsia="zh-CN"/>
        </w:rPr>
        <w:t>5</w:t>
      </w:r>
      <w:r>
        <w:rPr>
          <w:rFonts w:hint="eastAsia" w:ascii="宋体" w:hAnsi="宋体" w:eastAsia="宋体" w:cs="宋体"/>
          <w:i w:val="0"/>
          <w:iCs w:val="0"/>
          <w:caps w:val="0"/>
          <w:color w:val="1C1F23"/>
          <w:spacing w:val="0"/>
          <w:sz w:val="24"/>
          <w:szCs w:val="24"/>
          <w:shd w:val="clear" w:fill="FFFFFF"/>
          <w:lang w:val="en-US" w:eastAsia="zh-CN"/>
        </w:rPr>
        <w:t>月</w:t>
      </w:r>
      <w:r>
        <w:rPr>
          <w:rFonts w:hint="eastAsia" w:ascii="Times New Roman" w:hAnsi="Times New Roman" w:eastAsia="宋体" w:cs="Times New Roman"/>
          <w:i w:val="0"/>
          <w:iCs w:val="0"/>
          <w:caps w:val="0"/>
          <w:color w:val="1C1F23"/>
          <w:spacing w:val="0"/>
          <w:sz w:val="24"/>
          <w:szCs w:val="24"/>
          <w:shd w:val="clear" w:fill="FFFFFF"/>
          <w:lang w:val="en-US" w:eastAsia="zh-CN"/>
        </w:rPr>
        <w:t>10</w:t>
      </w:r>
      <w:r>
        <w:rPr>
          <w:rFonts w:hint="eastAsia" w:ascii="宋体" w:hAnsi="宋体" w:eastAsia="宋体" w:cs="宋体"/>
          <w:i w:val="0"/>
          <w:iCs w:val="0"/>
          <w:caps w:val="0"/>
          <w:color w:val="1C1F23"/>
          <w:spacing w:val="0"/>
          <w:sz w:val="24"/>
          <w:szCs w:val="24"/>
          <w:shd w:val="clear" w:fill="FFFFFF"/>
          <w:lang w:val="en-US" w:eastAsia="zh-CN"/>
        </w:rPr>
        <w:t>日</w:t>
      </w:r>
      <w:r>
        <w:rPr>
          <w:rFonts w:hint="eastAsia" w:ascii="Times New Roman" w:hAnsi="Times New Roman" w:eastAsia="宋体" w:cs="Times New Roman"/>
          <w:i w:val="0"/>
          <w:iCs w:val="0"/>
          <w:caps w:val="0"/>
          <w:color w:val="1C1F23"/>
          <w:spacing w:val="0"/>
          <w:sz w:val="24"/>
          <w:szCs w:val="24"/>
          <w:shd w:val="clear" w:fill="FFFFFF"/>
          <w:lang w:val="en-US" w:eastAsia="zh-CN"/>
        </w:rPr>
        <w:t>15:00～16:35</w:t>
      </w:r>
      <w:r>
        <w:rPr>
          <w:rFonts w:hint="eastAsia" w:ascii="宋体" w:hAnsi="宋体" w:eastAsia="宋体" w:cs="宋体"/>
          <w:i w:val="0"/>
          <w:iCs w:val="0"/>
          <w:caps w:val="0"/>
          <w:color w:val="1C1F23"/>
          <w:spacing w:val="0"/>
          <w:sz w:val="24"/>
          <w:szCs w:val="24"/>
          <w:shd w:val="clear" w:fill="FFFFFF"/>
          <w:lang w:val="en-US" w:eastAsia="zh-CN"/>
        </w:rPr>
        <w:t>。考试形式：在线考试，采用“双视角监考”。</w:t>
      </w:r>
    </w:p>
    <w:p w14:paraId="1F01C6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lang w:val="en-US" w:eastAsia="zh-CN"/>
        </w:rPr>
      </w:pPr>
      <w:r>
        <w:rPr>
          <w:rFonts w:hint="eastAsia" w:ascii="Times New Roman" w:hAnsi="Times New Roman" w:eastAsia="宋体" w:cs="Times New Roman"/>
          <w:i w:val="0"/>
          <w:iCs w:val="0"/>
          <w:caps w:val="0"/>
          <w:color w:val="1C1F23"/>
          <w:spacing w:val="0"/>
          <w:sz w:val="24"/>
          <w:szCs w:val="24"/>
          <w:shd w:val="clear" w:fill="FFFFFF"/>
          <w:lang w:val="en-US" w:eastAsia="zh-CN"/>
        </w:rPr>
        <w:t>4.2025</w:t>
      </w:r>
      <w:r>
        <w:rPr>
          <w:rFonts w:hint="eastAsia" w:ascii="宋体" w:hAnsi="宋体" w:eastAsia="宋体" w:cs="宋体"/>
          <w:i w:val="0"/>
          <w:iCs w:val="0"/>
          <w:caps w:val="0"/>
          <w:color w:val="1C1F23"/>
          <w:spacing w:val="0"/>
          <w:sz w:val="24"/>
          <w:szCs w:val="24"/>
          <w:shd w:val="clear" w:fill="FFFFFF"/>
          <w:lang w:val="en-US" w:eastAsia="zh-CN"/>
        </w:rPr>
        <w:t>年</w:t>
      </w:r>
      <w:r>
        <w:rPr>
          <w:rFonts w:hint="eastAsia" w:ascii="Times New Roman" w:hAnsi="Times New Roman" w:eastAsia="宋体" w:cs="Times New Roman"/>
          <w:i w:val="0"/>
          <w:iCs w:val="0"/>
          <w:caps w:val="0"/>
          <w:color w:val="1C1F23"/>
          <w:spacing w:val="0"/>
          <w:sz w:val="24"/>
          <w:szCs w:val="24"/>
          <w:shd w:val="clear" w:fill="FFFFFF"/>
          <w:lang w:val="en-US" w:eastAsia="zh-CN"/>
        </w:rPr>
        <w:t>5</w:t>
      </w:r>
      <w:r>
        <w:rPr>
          <w:rFonts w:hint="eastAsia" w:ascii="宋体" w:hAnsi="宋体" w:eastAsia="宋体" w:cs="宋体"/>
          <w:i w:val="0"/>
          <w:iCs w:val="0"/>
          <w:caps w:val="0"/>
          <w:color w:val="1C1F23"/>
          <w:spacing w:val="0"/>
          <w:sz w:val="24"/>
          <w:szCs w:val="24"/>
          <w:shd w:val="clear" w:fill="FFFFFF"/>
          <w:lang w:val="en-US" w:eastAsia="zh-CN"/>
        </w:rPr>
        <w:t>月</w:t>
      </w:r>
      <w:r>
        <w:rPr>
          <w:rFonts w:hint="eastAsia" w:ascii="Times New Roman" w:hAnsi="Times New Roman" w:eastAsia="宋体" w:cs="Times New Roman"/>
          <w:i w:val="0"/>
          <w:iCs w:val="0"/>
          <w:caps w:val="0"/>
          <w:color w:val="1C1F23"/>
          <w:spacing w:val="0"/>
          <w:sz w:val="24"/>
          <w:szCs w:val="24"/>
          <w:shd w:val="clear" w:fill="FFFFFF"/>
          <w:lang w:val="en-US" w:eastAsia="zh-CN"/>
        </w:rPr>
        <w:t>13</w:t>
      </w:r>
      <w:r>
        <w:rPr>
          <w:rFonts w:hint="eastAsia" w:ascii="宋体" w:hAnsi="宋体" w:eastAsia="宋体" w:cs="宋体"/>
          <w:i w:val="0"/>
          <w:iCs w:val="0"/>
          <w:caps w:val="0"/>
          <w:color w:val="1C1F23"/>
          <w:spacing w:val="0"/>
          <w:sz w:val="24"/>
          <w:szCs w:val="24"/>
          <w:shd w:val="clear" w:fill="FFFFFF"/>
          <w:lang w:val="en-US" w:eastAsia="zh-CN"/>
        </w:rPr>
        <w:t>日前在招聘网站公布测试面试入围人选名单。</w:t>
      </w:r>
    </w:p>
    <w:p w14:paraId="6E2F4A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fill="FFFFFF"/>
          <w:lang w:val="en-US" w:eastAsia="zh-CN"/>
        </w:rPr>
      </w:pPr>
      <w:r>
        <w:rPr>
          <w:rFonts w:hint="eastAsia" w:ascii="宋体" w:hAnsi="宋体" w:eastAsia="宋体" w:cs="宋体"/>
          <w:i w:val="0"/>
          <w:iCs w:val="0"/>
          <w:caps w:val="0"/>
          <w:color w:val="1C1F23"/>
          <w:spacing w:val="0"/>
          <w:sz w:val="24"/>
          <w:szCs w:val="24"/>
          <w:shd w:val="clear" w:fill="FFFFFF"/>
          <w:lang w:val="en-US" w:eastAsia="zh-CN"/>
        </w:rPr>
        <w:t>注意</w:t>
      </w:r>
      <w:r>
        <w:rPr>
          <w:rFonts w:hint="eastAsia" w:ascii="Times New Roman" w:hAnsi="Times New Roman" w:eastAsia="宋体" w:cs="Times New Roman"/>
          <w:i w:val="0"/>
          <w:iCs w:val="0"/>
          <w:caps w:val="0"/>
          <w:color w:val="1C1F23"/>
          <w:spacing w:val="0"/>
          <w:sz w:val="24"/>
          <w:szCs w:val="24"/>
          <w:shd w:val="clear" w:fill="FFFFFF"/>
          <w:lang w:val="en-US" w:eastAsia="zh-CN"/>
        </w:rPr>
        <w:t>：2025</w:t>
      </w:r>
      <w:r>
        <w:rPr>
          <w:rFonts w:hint="eastAsia" w:ascii="宋体" w:hAnsi="宋体" w:eastAsia="宋体" w:cs="宋体"/>
          <w:i w:val="0"/>
          <w:iCs w:val="0"/>
          <w:caps w:val="0"/>
          <w:color w:val="1C1F23"/>
          <w:spacing w:val="0"/>
          <w:sz w:val="24"/>
          <w:szCs w:val="24"/>
          <w:shd w:val="clear" w:fill="FFFFFF"/>
          <w:lang w:val="en-US" w:eastAsia="zh-CN"/>
        </w:rPr>
        <w:t>年</w:t>
      </w:r>
      <w:r>
        <w:rPr>
          <w:rFonts w:hint="eastAsia" w:ascii="Times New Roman" w:hAnsi="Times New Roman" w:eastAsia="宋体" w:cs="Times New Roman"/>
          <w:i w:val="0"/>
          <w:iCs w:val="0"/>
          <w:caps w:val="0"/>
          <w:color w:val="1C1F23"/>
          <w:spacing w:val="0"/>
          <w:sz w:val="24"/>
          <w:szCs w:val="24"/>
          <w:shd w:val="clear" w:fill="FFFFFF"/>
          <w:lang w:val="en-US" w:eastAsia="zh-CN"/>
        </w:rPr>
        <w:t>5</w:t>
      </w:r>
      <w:r>
        <w:rPr>
          <w:rFonts w:hint="eastAsia" w:ascii="宋体" w:hAnsi="宋体" w:eastAsia="宋体" w:cs="宋体"/>
          <w:i w:val="0"/>
          <w:iCs w:val="0"/>
          <w:caps w:val="0"/>
          <w:color w:val="1C1F23"/>
          <w:spacing w:val="0"/>
          <w:sz w:val="24"/>
          <w:szCs w:val="24"/>
          <w:shd w:val="clear" w:fill="FFFFFF"/>
          <w:lang w:val="en-US" w:eastAsia="zh-CN"/>
        </w:rPr>
        <w:t>月</w:t>
      </w:r>
      <w:r>
        <w:rPr>
          <w:rFonts w:hint="eastAsia" w:ascii="Times New Roman" w:hAnsi="Times New Roman" w:eastAsia="宋体" w:cs="Times New Roman"/>
          <w:i w:val="0"/>
          <w:iCs w:val="0"/>
          <w:caps w:val="0"/>
          <w:color w:val="1C1F23"/>
          <w:spacing w:val="0"/>
          <w:sz w:val="24"/>
          <w:szCs w:val="24"/>
          <w:shd w:val="clear" w:fill="FFFFFF"/>
          <w:lang w:val="en-US" w:eastAsia="zh-CN"/>
        </w:rPr>
        <w:t>8</w:t>
      </w:r>
      <w:r>
        <w:rPr>
          <w:rFonts w:hint="eastAsia" w:ascii="宋体" w:hAnsi="宋体" w:eastAsia="宋体" w:cs="宋体"/>
          <w:i w:val="0"/>
          <w:iCs w:val="0"/>
          <w:caps w:val="0"/>
          <w:color w:val="1C1F23"/>
          <w:spacing w:val="0"/>
          <w:sz w:val="24"/>
          <w:szCs w:val="24"/>
          <w:shd w:val="clear" w:fill="FFFFFF"/>
          <w:lang w:val="en-US" w:eastAsia="zh-CN"/>
        </w:rPr>
        <w:t>日</w:t>
      </w:r>
      <w:r>
        <w:rPr>
          <w:rFonts w:hint="eastAsia" w:ascii="Times New Roman" w:hAnsi="Times New Roman" w:eastAsia="宋体" w:cs="Times New Roman"/>
          <w:i w:val="0"/>
          <w:iCs w:val="0"/>
          <w:caps w:val="0"/>
          <w:color w:val="1C1F23"/>
          <w:spacing w:val="0"/>
          <w:sz w:val="24"/>
          <w:szCs w:val="24"/>
          <w:shd w:val="clear" w:fill="FFFFFF"/>
          <w:lang w:val="en-US" w:eastAsia="zh-CN"/>
        </w:rPr>
        <w:t>～5</w:t>
      </w:r>
      <w:r>
        <w:rPr>
          <w:rFonts w:hint="eastAsia" w:ascii="宋体" w:hAnsi="宋体" w:eastAsia="宋体" w:cs="宋体"/>
          <w:i w:val="0"/>
          <w:iCs w:val="0"/>
          <w:caps w:val="0"/>
          <w:color w:val="1C1F23"/>
          <w:spacing w:val="0"/>
          <w:sz w:val="24"/>
          <w:szCs w:val="24"/>
          <w:shd w:val="clear" w:fill="FFFFFF"/>
          <w:lang w:val="en-US" w:eastAsia="zh-CN"/>
        </w:rPr>
        <w:t>月</w:t>
      </w:r>
      <w:r>
        <w:rPr>
          <w:rFonts w:hint="eastAsia" w:ascii="Times New Roman" w:hAnsi="Times New Roman" w:eastAsia="宋体" w:cs="Times New Roman"/>
          <w:i w:val="0"/>
          <w:iCs w:val="0"/>
          <w:caps w:val="0"/>
          <w:color w:val="1C1F23"/>
          <w:spacing w:val="0"/>
          <w:sz w:val="24"/>
          <w:szCs w:val="24"/>
          <w:shd w:val="clear" w:fill="FFFFFF"/>
          <w:lang w:val="en-US" w:eastAsia="zh-CN"/>
        </w:rPr>
        <w:t>9</w:t>
      </w:r>
      <w:r>
        <w:rPr>
          <w:rFonts w:hint="eastAsia" w:ascii="宋体" w:hAnsi="宋体" w:eastAsia="宋体" w:cs="宋体"/>
          <w:i w:val="0"/>
          <w:iCs w:val="0"/>
          <w:caps w:val="0"/>
          <w:color w:val="1C1F23"/>
          <w:spacing w:val="0"/>
          <w:sz w:val="24"/>
          <w:szCs w:val="24"/>
          <w:shd w:val="clear" w:fill="FFFFFF"/>
          <w:lang w:val="en-US" w:eastAsia="zh-CN"/>
        </w:rPr>
        <w:t>日，考试机构通过手机短信向毕业生发送考试通知，请保持通讯畅通。</w:t>
      </w:r>
      <w:r>
        <w:rPr>
          <w:rFonts w:hint="eastAsia" w:ascii="Times New Roman" w:hAnsi="Times New Roman" w:eastAsia="宋体" w:cs="Times New Roman"/>
          <w:i w:val="0"/>
          <w:iCs w:val="0"/>
          <w:caps w:val="0"/>
          <w:color w:val="1C1F23"/>
          <w:spacing w:val="0"/>
          <w:sz w:val="24"/>
          <w:szCs w:val="24"/>
          <w:shd w:val="clear" w:fill="FFFFFF"/>
          <w:lang w:val="en-US" w:eastAsia="zh-CN"/>
        </w:rPr>
        <w:t>2025</w:t>
      </w:r>
      <w:r>
        <w:rPr>
          <w:rFonts w:hint="eastAsia" w:ascii="宋体" w:hAnsi="宋体" w:eastAsia="宋体" w:cs="宋体"/>
          <w:i w:val="0"/>
          <w:iCs w:val="0"/>
          <w:caps w:val="0"/>
          <w:color w:val="1C1F23"/>
          <w:spacing w:val="0"/>
          <w:sz w:val="24"/>
          <w:szCs w:val="24"/>
          <w:shd w:val="clear" w:fill="FFFFFF"/>
          <w:lang w:val="en-US" w:eastAsia="zh-CN"/>
        </w:rPr>
        <w:t>年</w:t>
      </w:r>
      <w:r>
        <w:rPr>
          <w:rFonts w:hint="eastAsia" w:ascii="Times New Roman" w:hAnsi="Times New Roman" w:eastAsia="宋体" w:cs="Times New Roman"/>
          <w:i w:val="0"/>
          <w:iCs w:val="0"/>
          <w:caps w:val="0"/>
          <w:color w:val="1C1F23"/>
          <w:spacing w:val="0"/>
          <w:sz w:val="24"/>
          <w:szCs w:val="24"/>
          <w:shd w:val="clear" w:fill="FFFFFF"/>
          <w:lang w:val="en-US" w:eastAsia="zh-CN"/>
        </w:rPr>
        <w:t>5</w:t>
      </w:r>
      <w:r>
        <w:rPr>
          <w:rFonts w:hint="eastAsia" w:ascii="宋体" w:hAnsi="宋体" w:eastAsia="宋体" w:cs="宋体"/>
          <w:i w:val="0"/>
          <w:iCs w:val="0"/>
          <w:caps w:val="0"/>
          <w:color w:val="1C1F23"/>
          <w:spacing w:val="0"/>
          <w:sz w:val="24"/>
          <w:szCs w:val="24"/>
          <w:shd w:val="clear" w:fill="FFFFFF"/>
          <w:lang w:val="en-US" w:eastAsia="zh-CN"/>
        </w:rPr>
        <w:t>月</w:t>
      </w:r>
      <w:bookmarkStart w:id="1" w:name="_GoBack"/>
      <w:r>
        <w:rPr>
          <w:rFonts w:hint="eastAsia" w:ascii="Times New Roman" w:hAnsi="Times New Roman" w:eastAsia="宋体" w:cs="Times New Roman"/>
          <w:i w:val="0"/>
          <w:iCs w:val="0"/>
          <w:caps w:val="0"/>
          <w:color w:val="1C1F23"/>
          <w:spacing w:val="0"/>
          <w:sz w:val="24"/>
          <w:szCs w:val="24"/>
          <w:shd w:val="clear" w:fill="FFFFFF"/>
          <w:lang w:val="en-US" w:eastAsia="zh-CN"/>
        </w:rPr>
        <w:t>13</w:t>
      </w:r>
      <w:bookmarkEnd w:id="1"/>
      <w:r>
        <w:rPr>
          <w:rFonts w:hint="eastAsia" w:ascii="宋体" w:hAnsi="宋体" w:eastAsia="宋体" w:cs="宋体"/>
          <w:i w:val="0"/>
          <w:iCs w:val="0"/>
          <w:caps w:val="0"/>
          <w:color w:val="1C1F23"/>
          <w:spacing w:val="0"/>
          <w:sz w:val="24"/>
          <w:szCs w:val="24"/>
          <w:shd w:val="clear" w:fill="FFFFFF"/>
          <w:lang w:val="en-US" w:eastAsia="zh-CN"/>
        </w:rPr>
        <w:t>日前，各招聘单位在中国石化招聘网站(</w:t>
      </w:r>
      <w:r>
        <w:rPr>
          <w:rStyle w:val="5"/>
          <w:rFonts w:hint="eastAsia"/>
          <w:lang w:val="en-US" w:eastAsia="zh-CN"/>
        </w:rPr>
        <w:t>http://job.sinopec.com</w:t>
      </w:r>
      <w:r>
        <w:rPr>
          <w:rFonts w:hint="eastAsia" w:ascii="宋体" w:hAnsi="宋体" w:eastAsia="宋体" w:cs="宋体"/>
          <w:i w:val="0"/>
          <w:iCs w:val="0"/>
          <w:caps w:val="0"/>
          <w:color w:val="1C1F23"/>
          <w:spacing w:val="0"/>
          <w:sz w:val="24"/>
          <w:szCs w:val="24"/>
          <w:shd w:val="clear" w:fill="FFFFFF"/>
          <w:lang w:val="en-US" w:eastAsia="zh-CN"/>
        </w:rPr>
        <w:t>)公布测试面试入围人选。</w:t>
      </w:r>
    </w:p>
    <w:p w14:paraId="58FBFAE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i w:val="0"/>
          <w:iCs w:val="0"/>
          <w:caps w:val="0"/>
          <w:color w:val="1C1F23"/>
          <w:spacing w:val="0"/>
          <w:sz w:val="24"/>
          <w:szCs w:val="24"/>
          <w:shd w:val="clear" w:fill="FFFFFF"/>
          <w:lang w:val="en-US" w:eastAsia="zh-CN"/>
        </w:rPr>
      </w:pPr>
    </w:p>
    <w:p w14:paraId="1C64F7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ascii="宋体" w:hAnsi="宋体" w:eastAsia="宋体" w:cs="宋体"/>
          <w:i w:val="0"/>
          <w:iCs w:val="0"/>
          <w:caps w:val="0"/>
          <w:color w:val="1C1F23"/>
          <w:spacing w:val="0"/>
          <w:sz w:val="24"/>
          <w:szCs w:val="24"/>
          <w:shd w:val="clear" w:fill="FFFFFF"/>
          <w:lang w:val="en-US" w:eastAsia="zh-CN"/>
        </w:rPr>
        <w:t>以上仅为简单介绍，若想了解更多信息，可以进入企业招聘官网查询。中石油</w:t>
      </w:r>
      <w:r>
        <w:rPr>
          <w:rFonts w:hint="eastAsia" w:ascii="宋体" w:hAnsi="宋体" w:eastAsia="宋体" w:cs="宋体"/>
          <w:i w:val="0"/>
          <w:iCs w:val="0"/>
          <w:caps w:val="0"/>
          <w:color w:val="1C1F23"/>
          <w:spacing w:val="0"/>
          <w:sz w:val="24"/>
          <w:szCs w:val="24"/>
          <w:shd w:val="clear" w:fill="FFFFFF"/>
        </w:rPr>
        <w:t>招聘官网：</w:t>
      </w:r>
      <w:r>
        <w:rPr>
          <w:rStyle w:val="5"/>
          <w:lang w:val="en-US" w:eastAsia="zh-CN"/>
        </w:rPr>
        <w:t>https://zhaopin.cnpc.com.cn/</w:t>
      </w:r>
      <w:r>
        <w:rPr>
          <w:rFonts w:hint="eastAsia"/>
          <w:lang w:val="en-US" w:eastAsia="zh-CN"/>
        </w:rPr>
        <w:t>，</w:t>
      </w:r>
      <w:r>
        <w:rPr>
          <w:rFonts w:hint="eastAsia" w:ascii="宋体" w:hAnsi="宋体" w:eastAsia="宋体" w:cs="宋体"/>
          <w:i w:val="0"/>
          <w:iCs w:val="0"/>
          <w:caps w:val="0"/>
          <w:color w:val="1C1F23"/>
          <w:spacing w:val="0"/>
          <w:sz w:val="24"/>
          <w:szCs w:val="24"/>
          <w:shd w:val="clear" w:fill="FFFFFF"/>
        </w:rPr>
        <w:t>中石化招聘官网</w:t>
      </w:r>
      <w:r>
        <w:rPr>
          <w:rFonts w:hint="eastAsia" w:ascii="宋体" w:hAnsi="宋体" w:eastAsia="宋体" w:cs="宋体"/>
          <w:i w:val="0"/>
          <w:iCs w:val="0"/>
          <w:caps w:val="0"/>
          <w:color w:val="1C1F23"/>
          <w:spacing w:val="0"/>
          <w:sz w:val="24"/>
          <w:szCs w:val="24"/>
          <w:shd w:val="clear" w:fill="FFFFFF"/>
          <w:lang w:eastAsia="zh-CN"/>
        </w:rPr>
        <w:t>：</w:t>
      </w:r>
      <w:r>
        <w:rPr>
          <w:rStyle w:val="5"/>
          <w:rFonts w:hint="eastAsia"/>
          <w:lang w:val="en-US" w:eastAsia="zh-CN"/>
        </w:rPr>
        <w:fldChar w:fldCharType="begin"/>
      </w:r>
      <w:r>
        <w:rPr>
          <w:rStyle w:val="5"/>
          <w:rFonts w:hint="eastAsia"/>
          <w:lang w:val="en-US" w:eastAsia="zh-CN"/>
        </w:rPr>
        <w:instrText xml:space="preserve"> HYPERLINK "http://job.sinopec.com" </w:instrText>
      </w:r>
      <w:r>
        <w:rPr>
          <w:rStyle w:val="5"/>
          <w:rFonts w:hint="eastAsia"/>
          <w:lang w:val="en-US" w:eastAsia="zh-CN"/>
        </w:rPr>
        <w:fldChar w:fldCharType="separate"/>
      </w:r>
      <w:r>
        <w:rPr>
          <w:rStyle w:val="4"/>
          <w:rFonts w:hint="eastAsia"/>
          <w:lang w:val="en-US" w:eastAsia="zh-CN"/>
        </w:rPr>
        <w:t>http://job.sinopec.com</w:t>
      </w:r>
      <w:r>
        <w:rPr>
          <w:rStyle w:val="5"/>
          <w:rFonts w:hint="eastAsia"/>
          <w:lang w:val="en-US" w:eastAsia="zh-CN"/>
        </w:rPr>
        <w:fldChar w:fldCharType="end"/>
      </w:r>
      <w:r>
        <w:rPr>
          <w:rFonts w:hint="eastAsia"/>
          <w:lang w:val="en-US" w:eastAsia="zh-CN"/>
        </w:rPr>
        <w:t>。</w:t>
      </w:r>
    </w:p>
    <w:p w14:paraId="3D7315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i w:val="0"/>
          <w:iCs w:val="0"/>
          <w:caps w:val="0"/>
          <w:color w:val="1C1F23"/>
          <w:spacing w:val="0"/>
          <w:sz w:val="24"/>
          <w:szCs w:val="24"/>
          <w:shd w:val="clear" w:fill="FFFFFF"/>
        </w:rPr>
        <w:t>同学们，这是一场与能源未来的邀约，是逐梦职场的新起点。勇敢投递简历，加入中石油和中石化，一起为国家能源事业添砖加瓦，在广阔的能源舞台上绽放青春光彩！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0C508D"/>
    <w:rsid w:val="10BA14E2"/>
    <w:rsid w:val="12B108E4"/>
    <w:rsid w:val="1F7B7BA7"/>
    <w:rsid w:val="2B830B12"/>
    <w:rsid w:val="30D51FD2"/>
    <w:rsid w:val="34ED654D"/>
    <w:rsid w:val="3C410133"/>
    <w:rsid w:val="434E5078"/>
    <w:rsid w:val="4CF1182E"/>
    <w:rsid w:val="686774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FollowedHyperlink"/>
    <w:basedOn w:val="3"/>
    <w:uiPriority w:val="0"/>
    <w:rPr>
      <w:color w:val="800080"/>
      <w:u w:val="single"/>
    </w:rPr>
  </w:style>
  <w:style w:type="character" w:styleId="5">
    <w:name w:val="Hyperlink"/>
    <w:basedOn w:val="3"/>
    <w:qFormat/>
    <w:uiPriority w:val="0"/>
    <w:rPr>
      <w:color w:val="0000FF"/>
      <w:u w:val="single"/>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2257</Words>
  <Characters>2374</Characters>
  <Lines>0</Lines>
  <Paragraphs>0</Paragraphs>
  <TotalTime>2</TotalTime>
  <ScaleCrop>false</ScaleCrop>
  <LinksUpToDate>false</LinksUpToDate>
  <CharactersWithSpaces>2378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2025-05-02T09:31:00Z</dcterms:created>
  <dc:creator>许恩欣</dc:creator>
  <cp:lastModifiedBy>WPS_1689920053</cp:lastModifiedBy>
  <dcterms:modified xsi:type="dcterms:W3CDTF">2025-05-04T05:25:18Z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eyJoZGlkIjoiNmM5M2Q3NDBlNmI2ZGU2Y2I1MGI2MzIwZTJjYWJiYTciLCJ1c2VySWQiOiIxNTE0MDAwMDU3In0=</vt:lpwstr>
  </property>
  <property fmtid="{D5CDD505-2E9C-101B-9397-08002B2CF9AE}" pid="4" name="ICV">
    <vt:lpwstr>CE725B0526E04E91B16F9AB78A9B670E_12</vt:lpwstr>
  </property>
</Properties>
</file>