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A8" w:rsidRPr="00375E3F" w:rsidRDefault="00B50BA8" w:rsidP="00B50BA8">
      <w:pPr>
        <w:pStyle w:val="a3"/>
        <w:shd w:val="clear" w:color="auto" w:fill="FFFFFF"/>
        <w:spacing w:before="0" w:beforeAutospacing="0" w:after="0" w:afterAutospacing="0" w:line="460" w:lineRule="exact"/>
        <w:rPr>
          <w:rFonts w:ascii="黑体" w:eastAsia="黑体" w:hAnsi="黑体" w:hint="eastAsia"/>
          <w:sz w:val="28"/>
          <w:szCs w:val="28"/>
        </w:rPr>
      </w:pPr>
      <w:bookmarkStart w:id="0" w:name="_GoBack"/>
      <w:r>
        <w:rPr>
          <w:rFonts w:ascii="微软雅黑" w:eastAsia="微软雅黑" w:hAnsi="微软雅黑" w:hint="eastAsia"/>
          <w:b/>
          <w:bCs/>
          <w:color w:val="292929"/>
          <w:sz w:val="28"/>
          <w:szCs w:val="28"/>
        </w:rPr>
        <w:t xml:space="preserve">附件2： </w:t>
      </w:r>
      <w:r>
        <w:rPr>
          <w:rFonts w:ascii="微软雅黑" w:eastAsia="微软雅黑" w:hAnsi="微软雅黑"/>
          <w:b/>
          <w:bCs/>
          <w:color w:val="292929"/>
          <w:sz w:val="28"/>
          <w:szCs w:val="28"/>
        </w:rPr>
        <w:t xml:space="preserve">    </w:t>
      </w:r>
      <w:r w:rsidRPr="00A120AB">
        <w:rPr>
          <w:rFonts w:ascii="微软雅黑" w:eastAsia="微软雅黑" w:hAnsi="微软雅黑" w:hint="eastAsia"/>
          <w:b/>
          <w:bCs/>
          <w:color w:val="292929"/>
          <w:sz w:val="28"/>
          <w:szCs w:val="28"/>
        </w:rPr>
        <w:t>中科院大连化物所研究生专项招生计划承诺书</w:t>
      </w:r>
    </w:p>
    <w:bookmarkEnd w:id="0"/>
    <w:p w:rsidR="00B50BA8" w:rsidRDefault="00B50BA8" w:rsidP="00B50BA8">
      <w:pPr>
        <w:widowControl/>
        <w:shd w:val="clear" w:color="auto" w:fill="FFFFFF"/>
        <w:snapToGrid w:val="0"/>
        <w:spacing w:line="460" w:lineRule="exact"/>
        <w:ind w:firstLineChars="200" w:firstLine="480"/>
        <w:rPr>
          <w:rFonts w:ascii="仿宋" w:eastAsia="仿宋" w:hAnsi="仿宋"/>
          <w:sz w:val="24"/>
        </w:rPr>
      </w:pPr>
      <w:r w:rsidRPr="008D2623">
        <w:rPr>
          <w:rFonts w:ascii="仿宋" w:eastAsia="仿宋" w:hAnsi="仿宋" w:hint="eastAsia"/>
          <w:sz w:val="24"/>
        </w:rPr>
        <w:t>为深化科教融合，促进科研合作，实现资源共享和优势互补，中国石油大学（华东）与中国科学院大连化学物理研究所</w:t>
      </w:r>
      <w:r w:rsidRPr="000A4A39">
        <w:rPr>
          <w:rFonts w:ascii="仿宋" w:eastAsia="仿宋" w:hAnsi="仿宋" w:hint="eastAsia"/>
          <w:sz w:val="24"/>
        </w:rPr>
        <w:t>（以下简称“大连化物所”）</w:t>
      </w:r>
      <w:r w:rsidRPr="008D2623">
        <w:rPr>
          <w:rFonts w:ascii="仿宋" w:eastAsia="仿宋" w:hAnsi="仿宋" w:hint="eastAsia"/>
          <w:sz w:val="24"/>
        </w:rPr>
        <w:t>签署了全面合作框架协议。协议</w:t>
      </w:r>
      <w:r>
        <w:rPr>
          <w:rFonts w:ascii="仿宋" w:eastAsia="仿宋" w:hAnsi="仿宋" w:hint="eastAsia"/>
          <w:sz w:val="24"/>
        </w:rPr>
        <w:t>要求：</w:t>
      </w:r>
      <w:r w:rsidRPr="00FD0900">
        <w:rPr>
          <w:rFonts w:ascii="仿宋" w:eastAsia="仿宋" w:hAnsi="仿宋" w:hint="eastAsia"/>
          <w:sz w:val="24"/>
        </w:rPr>
        <w:t>双方探索互聘具有高级职称的教学、科研人员承担专业授课、学术报告、</w:t>
      </w:r>
      <w:r w:rsidRPr="00FD0900">
        <w:rPr>
          <w:rFonts w:ascii="仿宋" w:eastAsia="仿宋" w:hAnsi="仿宋"/>
          <w:sz w:val="24"/>
        </w:rPr>
        <w:t>研究生培养</w:t>
      </w:r>
      <w:r w:rsidRPr="00FD0900">
        <w:rPr>
          <w:rFonts w:ascii="仿宋" w:eastAsia="仿宋" w:hAnsi="仿宋" w:hint="eastAsia"/>
          <w:sz w:val="24"/>
        </w:rPr>
        <w:t>等任务</w:t>
      </w:r>
      <w:r>
        <w:rPr>
          <w:rFonts w:ascii="仿宋" w:eastAsia="仿宋" w:hAnsi="仿宋" w:hint="eastAsia"/>
          <w:sz w:val="24"/>
        </w:rPr>
        <w:t>；</w:t>
      </w:r>
      <w:r w:rsidRPr="00FD0900">
        <w:rPr>
          <w:rFonts w:ascii="仿宋" w:eastAsia="仿宋" w:hAnsi="仿宋" w:hint="eastAsia"/>
          <w:sz w:val="24"/>
        </w:rPr>
        <w:t>双方</w:t>
      </w:r>
      <w:r w:rsidRPr="008D2623">
        <w:rPr>
          <w:rFonts w:ascii="仿宋" w:eastAsia="仿宋" w:hAnsi="仿宋" w:hint="eastAsia"/>
          <w:sz w:val="24"/>
        </w:rPr>
        <w:t>联合招收培养硕士、博士研究生，探讨实行双导师制</w:t>
      </w:r>
      <w:r>
        <w:rPr>
          <w:rFonts w:ascii="仿宋" w:eastAsia="仿宋" w:hAnsi="仿宋" w:hint="eastAsia"/>
          <w:sz w:val="24"/>
        </w:rPr>
        <w:t>；</w:t>
      </w:r>
      <w:r w:rsidRPr="008D2623">
        <w:rPr>
          <w:rFonts w:ascii="仿宋" w:eastAsia="仿宋" w:hAnsi="仿宋" w:hint="eastAsia"/>
          <w:sz w:val="24"/>
        </w:rPr>
        <w:t>在</w:t>
      </w:r>
      <w:r w:rsidRPr="000A4A39">
        <w:rPr>
          <w:rFonts w:ascii="仿宋" w:eastAsia="仿宋" w:hAnsi="仿宋" w:hint="eastAsia"/>
          <w:sz w:val="24"/>
        </w:rPr>
        <w:t>大连化物所</w:t>
      </w:r>
      <w:r w:rsidRPr="008D2623">
        <w:rPr>
          <w:rFonts w:ascii="仿宋" w:eastAsia="仿宋" w:hAnsi="仿宋" w:hint="eastAsia"/>
          <w:sz w:val="24"/>
        </w:rPr>
        <w:t>建立研究生实践教学基地，支持研究生进入实践基地展开</w:t>
      </w:r>
      <w:r>
        <w:rPr>
          <w:rFonts w:ascii="仿宋" w:eastAsia="仿宋" w:hAnsi="仿宋" w:hint="eastAsia"/>
          <w:sz w:val="24"/>
        </w:rPr>
        <w:t>专业</w:t>
      </w:r>
      <w:r w:rsidRPr="008D2623">
        <w:rPr>
          <w:rFonts w:ascii="仿宋" w:eastAsia="仿宋" w:hAnsi="仿宋" w:hint="eastAsia"/>
          <w:sz w:val="24"/>
        </w:rPr>
        <w:t>实践和学术论文相关实验</w:t>
      </w:r>
      <w:r>
        <w:rPr>
          <w:rFonts w:ascii="仿宋" w:eastAsia="仿宋" w:hAnsi="仿宋" w:hint="eastAsia"/>
          <w:sz w:val="24"/>
        </w:rPr>
        <w:t>。</w:t>
      </w:r>
    </w:p>
    <w:p w:rsidR="00B50BA8" w:rsidRDefault="00B50BA8" w:rsidP="00B50BA8">
      <w:pPr>
        <w:widowControl/>
        <w:shd w:val="clear" w:color="auto" w:fill="FFFFFF"/>
        <w:snapToGrid w:val="0"/>
        <w:spacing w:line="460" w:lineRule="exact"/>
        <w:ind w:firstLineChars="200" w:firstLine="480"/>
        <w:rPr>
          <w:rFonts w:ascii="仿宋" w:eastAsia="仿宋" w:hAnsi="仿宋"/>
          <w:sz w:val="24"/>
        </w:rPr>
      </w:pPr>
      <w:r>
        <w:rPr>
          <w:rFonts w:ascii="仿宋" w:eastAsia="仿宋" w:hAnsi="仿宋" w:hint="eastAsia"/>
          <w:sz w:val="24"/>
        </w:rPr>
        <w:t>为此，学校</w:t>
      </w:r>
      <w:r w:rsidRPr="00194445">
        <w:rPr>
          <w:rFonts w:ascii="仿宋" w:eastAsia="仿宋" w:hAnsi="仿宋" w:hint="eastAsia"/>
          <w:sz w:val="24"/>
        </w:rPr>
        <w:t>设立</w:t>
      </w:r>
      <w:r>
        <w:rPr>
          <w:rFonts w:ascii="仿宋" w:eastAsia="仿宋" w:hAnsi="仿宋" w:hint="eastAsia"/>
          <w:sz w:val="24"/>
        </w:rPr>
        <w:t>了与</w:t>
      </w:r>
      <w:r w:rsidRPr="000A4A39">
        <w:rPr>
          <w:rFonts w:ascii="仿宋" w:eastAsia="仿宋" w:hAnsi="仿宋" w:hint="eastAsia"/>
          <w:sz w:val="24"/>
        </w:rPr>
        <w:t>大连化物所</w:t>
      </w:r>
      <w:r w:rsidRPr="00194445">
        <w:rPr>
          <w:rFonts w:ascii="仿宋" w:eastAsia="仿宋" w:hAnsi="仿宋" w:hint="eastAsia"/>
          <w:sz w:val="24"/>
        </w:rPr>
        <w:t>联合培养研究生专项招生计划（</w:t>
      </w:r>
      <w:r w:rsidRPr="000A4A39">
        <w:rPr>
          <w:rFonts w:ascii="仿宋" w:eastAsia="仿宋" w:hAnsi="仿宋" w:hint="eastAsia"/>
          <w:sz w:val="24"/>
        </w:rPr>
        <w:t>以下简称</w:t>
      </w:r>
      <w:r w:rsidRPr="00194445">
        <w:rPr>
          <w:rFonts w:ascii="仿宋" w:eastAsia="仿宋" w:hAnsi="仿宋" w:hint="eastAsia"/>
          <w:sz w:val="24"/>
        </w:rPr>
        <w:t>“专项计划”）</w:t>
      </w:r>
      <w:r>
        <w:rPr>
          <w:rFonts w:ascii="仿宋" w:eastAsia="仿宋" w:hAnsi="仿宋" w:hint="eastAsia"/>
          <w:sz w:val="24"/>
        </w:rPr>
        <w:t>，该专项计划的相关要求及待遇如下：</w:t>
      </w:r>
    </w:p>
    <w:p w:rsidR="00B50BA8" w:rsidRDefault="00B50BA8" w:rsidP="00B50BA8">
      <w:pPr>
        <w:widowControl/>
        <w:numPr>
          <w:ilvl w:val="0"/>
          <w:numId w:val="1"/>
        </w:numPr>
        <w:shd w:val="clear" w:color="auto" w:fill="FFFFFF"/>
        <w:snapToGrid w:val="0"/>
        <w:spacing w:line="460" w:lineRule="exact"/>
        <w:ind w:left="0" w:firstLine="709"/>
        <w:rPr>
          <w:rFonts w:ascii="仿宋" w:eastAsia="仿宋" w:hAnsi="仿宋"/>
          <w:sz w:val="24"/>
        </w:rPr>
      </w:pPr>
      <w:r w:rsidRPr="009E0269">
        <w:rPr>
          <w:rFonts w:ascii="仿宋" w:eastAsia="仿宋" w:hAnsi="仿宋" w:hint="eastAsia"/>
          <w:sz w:val="24"/>
        </w:rPr>
        <w:t>该专项计划所在专业进入复试的人数为：（普通计划数+专项计划数）*学院复试差额比例</w:t>
      </w:r>
      <w:proofErr w:type="gramStart"/>
      <w:r w:rsidRPr="009E0269">
        <w:rPr>
          <w:rFonts w:ascii="仿宋" w:eastAsia="仿宋" w:hAnsi="仿宋" w:hint="eastAsia"/>
          <w:sz w:val="24"/>
        </w:rPr>
        <w:t>”</w:t>
      </w:r>
      <w:proofErr w:type="gramEnd"/>
      <w:r w:rsidRPr="009E0269">
        <w:rPr>
          <w:rFonts w:ascii="仿宋" w:eastAsia="仿宋" w:hAnsi="仿宋" w:hint="eastAsia"/>
          <w:sz w:val="24"/>
        </w:rPr>
        <w:t>，</w:t>
      </w:r>
      <w:r>
        <w:rPr>
          <w:rFonts w:ascii="仿宋" w:eastAsia="仿宋" w:hAnsi="仿宋" w:hint="eastAsia"/>
          <w:sz w:val="24"/>
        </w:rPr>
        <w:t>复试前考生自愿报名，</w:t>
      </w:r>
      <w:r w:rsidRPr="009E0269">
        <w:rPr>
          <w:rFonts w:ascii="仿宋" w:eastAsia="仿宋" w:hAnsi="仿宋" w:hint="eastAsia"/>
          <w:sz w:val="24"/>
        </w:rPr>
        <w:t>复试结束后按照总成绩自高到低</w:t>
      </w:r>
      <w:r>
        <w:rPr>
          <w:rFonts w:ascii="仿宋" w:eastAsia="仿宋" w:hAnsi="仿宋" w:hint="eastAsia"/>
          <w:sz w:val="24"/>
        </w:rPr>
        <w:t>择优录取</w:t>
      </w:r>
      <w:r w:rsidRPr="009E0269">
        <w:rPr>
          <w:rFonts w:ascii="仿宋" w:eastAsia="仿宋" w:hAnsi="仿宋" w:hint="eastAsia"/>
          <w:sz w:val="24"/>
        </w:rPr>
        <w:t>，录满为止。</w:t>
      </w:r>
    </w:p>
    <w:p w:rsidR="00B50BA8" w:rsidRDefault="00B50BA8" w:rsidP="00B50BA8">
      <w:pPr>
        <w:widowControl/>
        <w:numPr>
          <w:ilvl w:val="0"/>
          <w:numId w:val="1"/>
        </w:numPr>
        <w:shd w:val="clear" w:color="auto" w:fill="FFFFFF"/>
        <w:snapToGrid w:val="0"/>
        <w:spacing w:line="460" w:lineRule="exact"/>
        <w:ind w:left="0" w:firstLine="709"/>
        <w:rPr>
          <w:rFonts w:ascii="仿宋" w:eastAsia="仿宋" w:hAnsi="仿宋"/>
          <w:sz w:val="24"/>
        </w:rPr>
      </w:pPr>
      <w:r>
        <w:rPr>
          <w:rFonts w:ascii="仿宋" w:eastAsia="仿宋" w:hAnsi="仿宋" w:hint="eastAsia"/>
          <w:sz w:val="24"/>
        </w:rPr>
        <w:t>被专项计划录取的研究生</w:t>
      </w:r>
      <w:r w:rsidRPr="00194445">
        <w:rPr>
          <w:rFonts w:ascii="仿宋" w:eastAsia="仿宋" w:hAnsi="仿宋" w:hint="eastAsia"/>
          <w:sz w:val="24"/>
        </w:rPr>
        <w:t>自第二学年</w:t>
      </w:r>
      <w:proofErr w:type="gramStart"/>
      <w:r w:rsidRPr="00194445">
        <w:rPr>
          <w:rFonts w:ascii="仿宋" w:eastAsia="仿宋" w:hAnsi="仿宋" w:hint="eastAsia"/>
          <w:sz w:val="24"/>
        </w:rPr>
        <w:t>起</w:t>
      </w:r>
      <w:r>
        <w:rPr>
          <w:rFonts w:ascii="仿宋" w:eastAsia="仿宋" w:hAnsi="仿宋" w:hint="eastAsia"/>
          <w:sz w:val="24"/>
        </w:rPr>
        <w:t>须赴</w:t>
      </w:r>
      <w:r w:rsidRPr="000A4A39">
        <w:rPr>
          <w:rFonts w:ascii="仿宋" w:eastAsia="仿宋" w:hAnsi="仿宋" w:hint="eastAsia"/>
          <w:sz w:val="24"/>
        </w:rPr>
        <w:t>大连</w:t>
      </w:r>
      <w:proofErr w:type="gramEnd"/>
      <w:r w:rsidRPr="000A4A39">
        <w:rPr>
          <w:rFonts w:ascii="仿宋" w:eastAsia="仿宋" w:hAnsi="仿宋" w:hint="eastAsia"/>
          <w:sz w:val="24"/>
        </w:rPr>
        <w:t>化物所</w:t>
      </w:r>
      <w:r w:rsidRPr="00194445">
        <w:rPr>
          <w:rFonts w:ascii="仿宋" w:eastAsia="仿宋" w:hAnsi="仿宋" w:hint="eastAsia"/>
          <w:sz w:val="24"/>
        </w:rPr>
        <w:t>进行联合培养，</w:t>
      </w:r>
      <w:r w:rsidRPr="002A5DA8">
        <w:rPr>
          <w:rFonts w:ascii="仿宋" w:eastAsia="仿宋" w:hAnsi="仿宋" w:hint="eastAsia"/>
          <w:sz w:val="24"/>
        </w:rPr>
        <w:t>联合培养经历按照我校专业学位研究生专业实践环节进行管理与考核</w:t>
      </w:r>
      <w:r>
        <w:rPr>
          <w:rFonts w:ascii="仿宋" w:eastAsia="仿宋" w:hAnsi="仿宋" w:hint="eastAsia"/>
          <w:sz w:val="24"/>
        </w:rPr>
        <w:t>，在联合培养期间须</w:t>
      </w:r>
      <w:r w:rsidRPr="00194445">
        <w:rPr>
          <w:rFonts w:ascii="仿宋" w:eastAsia="仿宋" w:hAnsi="仿宋" w:hint="eastAsia"/>
          <w:sz w:val="24"/>
        </w:rPr>
        <w:t>遵守</w:t>
      </w:r>
      <w:r>
        <w:rPr>
          <w:rFonts w:ascii="仿宋" w:eastAsia="仿宋" w:hAnsi="仿宋" w:hint="eastAsia"/>
          <w:sz w:val="24"/>
        </w:rPr>
        <w:t>学校</w:t>
      </w:r>
      <w:r w:rsidRPr="00194445">
        <w:rPr>
          <w:rFonts w:ascii="仿宋" w:eastAsia="仿宋" w:hAnsi="仿宋" w:hint="eastAsia"/>
          <w:sz w:val="24"/>
        </w:rPr>
        <w:t>及</w:t>
      </w:r>
      <w:r w:rsidRPr="000A4A39">
        <w:rPr>
          <w:rFonts w:ascii="仿宋" w:eastAsia="仿宋" w:hAnsi="仿宋" w:hint="eastAsia"/>
          <w:sz w:val="24"/>
        </w:rPr>
        <w:t>大连化物所</w:t>
      </w:r>
      <w:r w:rsidRPr="00194445">
        <w:rPr>
          <w:rFonts w:ascii="仿宋" w:eastAsia="仿宋" w:hAnsi="仿宋" w:hint="eastAsia"/>
          <w:sz w:val="24"/>
        </w:rPr>
        <w:t>的相关规定及要求</w:t>
      </w:r>
      <w:r>
        <w:rPr>
          <w:rFonts w:ascii="仿宋" w:eastAsia="仿宋" w:hAnsi="仿宋" w:hint="eastAsia"/>
          <w:sz w:val="24"/>
        </w:rPr>
        <w:t>。</w:t>
      </w:r>
    </w:p>
    <w:p w:rsidR="00B50BA8" w:rsidRDefault="00B50BA8" w:rsidP="00B50BA8">
      <w:pPr>
        <w:widowControl/>
        <w:numPr>
          <w:ilvl w:val="0"/>
          <w:numId w:val="1"/>
        </w:numPr>
        <w:shd w:val="clear" w:color="auto" w:fill="FFFFFF"/>
        <w:snapToGrid w:val="0"/>
        <w:spacing w:line="460" w:lineRule="exact"/>
        <w:ind w:left="0" w:firstLine="709"/>
        <w:rPr>
          <w:rFonts w:ascii="仿宋" w:eastAsia="仿宋" w:hAnsi="仿宋"/>
          <w:sz w:val="24"/>
        </w:rPr>
      </w:pPr>
      <w:r>
        <w:rPr>
          <w:rFonts w:ascii="仿宋" w:eastAsia="仿宋" w:hAnsi="仿宋" w:hint="eastAsia"/>
          <w:sz w:val="24"/>
        </w:rPr>
        <w:t>学校</w:t>
      </w:r>
      <w:r w:rsidRPr="00194445">
        <w:rPr>
          <w:rFonts w:ascii="仿宋" w:eastAsia="仿宋" w:hAnsi="仿宋" w:hint="eastAsia"/>
          <w:sz w:val="24"/>
        </w:rPr>
        <w:t>同意</w:t>
      </w:r>
      <w:r>
        <w:rPr>
          <w:rFonts w:ascii="仿宋" w:eastAsia="仿宋" w:hAnsi="仿宋" w:hint="eastAsia"/>
          <w:sz w:val="24"/>
        </w:rPr>
        <w:t>研究生</w:t>
      </w:r>
      <w:r w:rsidRPr="00194445">
        <w:rPr>
          <w:rFonts w:ascii="仿宋" w:eastAsia="仿宋" w:hAnsi="仿宋" w:hint="eastAsia"/>
          <w:sz w:val="24"/>
        </w:rPr>
        <w:t>修读</w:t>
      </w:r>
      <w:r w:rsidRPr="000A4A39">
        <w:rPr>
          <w:rFonts w:ascii="仿宋" w:eastAsia="仿宋" w:hAnsi="仿宋" w:hint="eastAsia"/>
          <w:sz w:val="24"/>
        </w:rPr>
        <w:t>大连化物所</w:t>
      </w:r>
      <w:r w:rsidRPr="00194445">
        <w:rPr>
          <w:rFonts w:ascii="仿宋" w:eastAsia="仿宋" w:hAnsi="仿宋" w:hint="eastAsia"/>
          <w:sz w:val="24"/>
        </w:rPr>
        <w:t>开设</w:t>
      </w:r>
      <w:r>
        <w:rPr>
          <w:rFonts w:ascii="仿宋" w:eastAsia="仿宋" w:hAnsi="仿宋" w:hint="eastAsia"/>
          <w:sz w:val="24"/>
        </w:rPr>
        <w:t>的相关</w:t>
      </w:r>
      <w:r w:rsidRPr="00194445">
        <w:rPr>
          <w:rFonts w:ascii="仿宋" w:eastAsia="仿宋" w:hAnsi="仿宋" w:hint="eastAsia"/>
          <w:sz w:val="24"/>
        </w:rPr>
        <w:t>课程，</w:t>
      </w:r>
      <w:r w:rsidRPr="002A5DA8">
        <w:rPr>
          <w:rFonts w:ascii="仿宋" w:eastAsia="仿宋" w:hAnsi="仿宋" w:hint="eastAsia"/>
          <w:sz w:val="24"/>
        </w:rPr>
        <w:t>其学分认定与成绩转换按照</w:t>
      </w:r>
      <w:r>
        <w:rPr>
          <w:rFonts w:ascii="仿宋" w:eastAsia="仿宋" w:hAnsi="仿宋" w:hint="eastAsia"/>
          <w:sz w:val="24"/>
        </w:rPr>
        <w:t>学校相关规定执行。</w:t>
      </w:r>
    </w:p>
    <w:p w:rsidR="00B50BA8" w:rsidRPr="002A5DA8" w:rsidRDefault="00B50BA8" w:rsidP="00B50BA8">
      <w:pPr>
        <w:widowControl/>
        <w:numPr>
          <w:ilvl w:val="0"/>
          <w:numId w:val="1"/>
        </w:numPr>
        <w:shd w:val="clear" w:color="auto" w:fill="FFFFFF"/>
        <w:snapToGrid w:val="0"/>
        <w:spacing w:line="460" w:lineRule="exact"/>
        <w:ind w:left="0" w:firstLine="709"/>
        <w:rPr>
          <w:rFonts w:ascii="仿宋" w:eastAsia="仿宋" w:hAnsi="仿宋" w:hint="eastAsia"/>
          <w:sz w:val="24"/>
        </w:rPr>
      </w:pPr>
      <w:r w:rsidRPr="002A5DA8">
        <w:rPr>
          <w:rFonts w:ascii="仿宋" w:eastAsia="仿宋" w:hAnsi="仿宋" w:hint="eastAsia"/>
          <w:sz w:val="24"/>
        </w:rPr>
        <w:t xml:space="preserve">联合培养期间，大连化物所为研究生提供住宿和研究补贴。 </w:t>
      </w:r>
      <w:r w:rsidRPr="002A5DA8">
        <w:rPr>
          <w:rFonts w:ascii="仿宋" w:eastAsia="仿宋" w:hAnsi="仿宋"/>
          <w:sz w:val="24"/>
        </w:rPr>
        <w:t xml:space="preserve">    </w:t>
      </w:r>
    </w:p>
    <w:p w:rsidR="00B50BA8" w:rsidRDefault="00B50BA8" w:rsidP="00B50BA8">
      <w:pPr>
        <w:pStyle w:val="a3"/>
        <w:shd w:val="clear" w:color="auto" w:fill="FFFFFF"/>
        <w:spacing w:before="0" w:beforeAutospacing="0" w:after="0" w:afterAutospacing="0" w:line="460" w:lineRule="exact"/>
        <w:ind w:firstLine="460"/>
        <w:rPr>
          <w:rFonts w:ascii="仿宋" w:eastAsia="仿宋" w:hAnsi="仿宋" w:cs="Times New Roman"/>
          <w:kern w:val="2"/>
        </w:rPr>
      </w:pPr>
      <w:r>
        <w:rPr>
          <w:rFonts w:ascii="仿宋" w:eastAsia="仿宋" w:hAnsi="仿宋" w:cs="Times New Roman" w:hint="eastAsia"/>
          <w:kern w:val="2"/>
        </w:rPr>
        <w:t>如果您了解了该专项计划的全部内容，并同意报名参加该专项计划，</w:t>
      </w:r>
      <w:proofErr w:type="gramStart"/>
      <w:r>
        <w:rPr>
          <w:rFonts w:ascii="仿宋" w:eastAsia="仿宋" w:hAnsi="仿宋" w:cs="Times New Roman" w:hint="eastAsia"/>
          <w:kern w:val="2"/>
        </w:rPr>
        <w:t>请做出</w:t>
      </w:r>
      <w:proofErr w:type="gramEnd"/>
      <w:r>
        <w:rPr>
          <w:rFonts w:ascii="仿宋" w:eastAsia="仿宋" w:hAnsi="仿宋" w:cs="Times New Roman" w:hint="eastAsia"/>
          <w:kern w:val="2"/>
        </w:rPr>
        <w:t>如下承诺</w:t>
      </w:r>
      <w:r w:rsidRPr="002C655D">
        <w:rPr>
          <w:rFonts w:ascii="仿宋" w:eastAsia="仿宋" w:hAnsi="仿宋" w:hint="eastAsia"/>
        </w:rPr>
        <w:t>（手抄一遍）</w:t>
      </w:r>
      <w:r>
        <w:rPr>
          <w:rFonts w:ascii="仿宋" w:eastAsia="仿宋" w:hAnsi="仿宋" w:cs="Times New Roman" w:hint="eastAsia"/>
          <w:kern w:val="2"/>
        </w:rPr>
        <w:t>：</w:t>
      </w:r>
    </w:p>
    <w:p w:rsidR="00B50BA8" w:rsidRPr="00BC6E71" w:rsidRDefault="00B50BA8" w:rsidP="00B50BA8">
      <w:pPr>
        <w:pStyle w:val="a3"/>
        <w:shd w:val="clear" w:color="auto" w:fill="FFFFFF"/>
        <w:spacing w:before="0" w:beforeAutospacing="0" w:after="0" w:afterAutospacing="0" w:line="460" w:lineRule="exact"/>
        <w:ind w:firstLine="460"/>
        <w:rPr>
          <w:rFonts w:ascii="黑体" w:eastAsia="黑体" w:hAnsi="黑体" w:hint="eastAsia"/>
          <w:b/>
        </w:rPr>
      </w:pPr>
      <w:r w:rsidRPr="00BC6E71">
        <w:rPr>
          <w:rFonts w:ascii="黑体" w:eastAsia="黑体" w:hAnsi="黑体" w:hint="eastAsia"/>
          <w:b/>
        </w:rPr>
        <w:t>我承诺</w:t>
      </w:r>
      <w:r>
        <w:rPr>
          <w:rFonts w:ascii="黑体" w:eastAsia="黑体" w:hAnsi="黑体" w:hint="eastAsia"/>
          <w:b/>
        </w:rPr>
        <w:t>：</w:t>
      </w:r>
      <w:r w:rsidRPr="00BC6E71">
        <w:rPr>
          <w:rFonts w:ascii="黑体" w:eastAsia="黑体" w:hAnsi="黑体" w:hint="eastAsia"/>
          <w:b/>
        </w:rPr>
        <w:t>因退出专项计划</w:t>
      </w:r>
      <w:r>
        <w:rPr>
          <w:rFonts w:ascii="黑体" w:eastAsia="黑体" w:hAnsi="黑体" w:hint="eastAsia"/>
          <w:b/>
        </w:rPr>
        <w:t>或违反专项计划相关要求</w:t>
      </w:r>
      <w:r w:rsidRPr="00BC6E71">
        <w:rPr>
          <w:rFonts w:ascii="黑体" w:eastAsia="黑体" w:hAnsi="黑体" w:hint="eastAsia"/>
          <w:b/>
        </w:rPr>
        <w:t>而导致不能录取、不能毕业等后果由本人承担。</w:t>
      </w:r>
    </w:p>
    <w:p w:rsidR="00B50BA8" w:rsidRDefault="00B50BA8" w:rsidP="00B50BA8">
      <w:pPr>
        <w:spacing w:line="600" w:lineRule="exact"/>
        <w:rPr>
          <w:rFonts w:ascii="仿宋" w:eastAsia="仿宋" w:hAnsi="仿宋"/>
          <w:sz w:val="24"/>
          <w:u w:val="single"/>
        </w:rPr>
      </w:pPr>
      <w:r>
        <w:rPr>
          <w:rFonts w:ascii="仿宋" w:eastAsia="仿宋" w:hAnsi="仿宋" w:hint="eastAsia"/>
          <w:sz w:val="24"/>
          <w:u w:val="single"/>
        </w:rPr>
        <w:t xml:space="preserve"> </w:t>
      </w:r>
      <w:r>
        <w:rPr>
          <w:rFonts w:ascii="仿宋" w:eastAsia="仿宋" w:hAnsi="仿宋"/>
          <w:sz w:val="24"/>
          <w:u w:val="single"/>
        </w:rPr>
        <w:t xml:space="preserve">                                                                        </w:t>
      </w:r>
    </w:p>
    <w:p w:rsidR="00B50BA8" w:rsidRPr="001B5756" w:rsidRDefault="00B50BA8" w:rsidP="00B50BA8">
      <w:pPr>
        <w:spacing w:line="600" w:lineRule="exact"/>
        <w:rPr>
          <w:rFonts w:ascii="仿宋" w:eastAsia="仿宋" w:hAnsi="仿宋"/>
          <w:sz w:val="24"/>
          <w:u w:val="single"/>
        </w:rPr>
      </w:pPr>
      <w:r>
        <w:rPr>
          <w:rFonts w:ascii="仿宋" w:eastAsia="仿宋" w:hAnsi="仿宋"/>
          <w:sz w:val="24"/>
          <w:u w:val="single"/>
        </w:rPr>
        <w:t xml:space="preserve">                                                                         </w:t>
      </w:r>
    </w:p>
    <w:p w:rsidR="00B50BA8" w:rsidRPr="00194445" w:rsidRDefault="00B50BA8" w:rsidP="00B50BA8">
      <w:pPr>
        <w:spacing w:line="460" w:lineRule="exact"/>
        <w:rPr>
          <w:rFonts w:ascii="仿宋" w:eastAsia="仿宋" w:hAnsi="仿宋" w:hint="eastAsia"/>
          <w:sz w:val="24"/>
        </w:rPr>
      </w:pPr>
      <w:r>
        <w:rPr>
          <w:rFonts w:ascii="仿宋" w:eastAsia="仿宋" w:hAnsi="仿宋" w:hint="eastAsia"/>
          <w:sz w:val="24"/>
        </w:rPr>
        <w:t>承诺人身份证号：</w:t>
      </w:r>
    </w:p>
    <w:p w:rsidR="00B50BA8" w:rsidRDefault="00B50BA8" w:rsidP="00B50BA8">
      <w:pPr>
        <w:spacing w:line="460" w:lineRule="exact"/>
        <w:rPr>
          <w:rFonts w:ascii="仿宋" w:eastAsia="仿宋" w:hAnsi="仿宋"/>
          <w:sz w:val="24"/>
        </w:rPr>
      </w:pPr>
      <w:r>
        <w:rPr>
          <w:rFonts w:ascii="仿宋" w:eastAsia="仿宋" w:hAnsi="仿宋" w:hint="eastAsia"/>
          <w:sz w:val="24"/>
        </w:rPr>
        <w:t>承诺人（楷体签字并在签字上按手印）：</w:t>
      </w:r>
      <w:r>
        <w:rPr>
          <w:rFonts w:ascii="仿宋" w:eastAsia="仿宋" w:hAnsi="仿宋"/>
          <w:sz w:val="24"/>
        </w:rPr>
        <w:t xml:space="preserve"> </w:t>
      </w:r>
    </w:p>
    <w:p w:rsidR="00B50BA8" w:rsidRPr="00194445" w:rsidRDefault="00B50BA8" w:rsidP="00B50BA8">
      <w:pPr>
        <w:spacing w:line="460" w:lineRule="exact"/>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sidRPr="00194445">
        <w:rPr>
          <w:rFonts w:ascii="仿宋" w:eastAsia="仿宋" w:hAnsi="仿宋" w:hint="eastAsia"/>
          <w:sz w:val="24"/>
        </w:rPr>
        <w:t xml:space="preserve">  </w:t>
      </w:r>
      <w:r>
        <w:rPr>
          <w:rFonts w:ascii="仿宋" w:eastAsia="仿宋" w:hAnsi="仿宋"/>
          <w:sz w:val="24"/>
        </w:rPr>
        <w:t xml:space="preserve">                                  </w:t>
      </w:r>
      <w:r w:rsidRPr="00194445">
        <w:rPr>
          <w:rFonts w:ascii="仿宋" w:eastAsia="仿宋" w:hAnsi="仿宋" w:hint="eastAsia"/>
          <w:sz w:val="24"/>
        </w:rPr>
        <w:t>年   月    日</w:t>
      </w:r>
    </w:p>
    <w:p w:rsidR="00B50BA8" w:rsidRPr="00DC7075" w:rsidRDefault="00B50BA8" w:rsidP="00B50BA8">
      <w:pPr>
        <w:pStyle w:val="a3"/>
        <w:shd w:val="clear" w:color="auto" w:fill="FFFFFF"/>
        <w:spacing w:before="0" w:beforeAutospacing="0" w:after="0" w:afterAutospacing="0" w:line="460" w:lineRule="exact"/>
        <w:ind w:firstLineChars="200" w:firstLine="480"/>
        <w:rPr>
          <w:rFonts w:ascii="仿宋" w:eastAsia="仿宋" w:hAnsi="仿宋" w:cs="Times New Roman" w:hint="eastAsia"/>
          <w:i/>
          <w:kern w:val="2"/>
          <w:u w:val="single"/>
        </w:rPr>
      </w:pPr>
      <w:r w:rsidRPr="00DC7075">
        <w:rPr>
          <w:rFonts w:ascii="仿宋" w:eastAsia="仿宋" w:hAnsi="仿宋" w:cs="Times New Roman" w:hint="eastAsia"/>
          <w:i/>
          <w:kern w:val="2"/>
          <w:u w:val="single"/>
        </w:rPr>
        <w:t>注：中国科学院大连化学物理研究所</w:t>
      </w:r>
      <w:proofErr w:type="gramStart"/>
      <w:r>
        <w:rPr>
          <w:rFonts w:ascii="仿宋" w:eastAsia="仿宋" w:hAnsi="仿宋" w:cs="Times New Roman" w:hint="eastAsia"/>
          <w:i/>
          <w:kern w:val="2"/>
          <w:u w:val="single"/>
        </w:rPr>
        <w:t>官网</w:t>
      </w:r>
      <w:r w:rsidRPr="00DC7075">
        <w:rPr>
          <w:rFonts w:ascii="仿宋" w:eastAsia="仿宋" w:hAnsi="仿宋" w:cs="Times New Roman" w:hint="eastAsia"/>
          <w:i/>
          <w:kern w:val="2"/>
          <w:u w:val="single"/>
        </w:rPr>
        <w:t>请</w:t>
      </w:r>
      <w:proofErr w:type="gramEnd"/>
      <w:r w:rsidRPr="00DC7075">
        <w:rPr>
          <w:rFonts w:ascii="仿宋" w:eastAsia="仿宋" w:hAnsi="仿宋" w:cs="Times New Roman" w:hint="eastAsia"/>
          <w:i/>
          <w:kern w:val="2"/>
          <w:u w:val="single"/>
        </w:rPr>
        <w:t>访问：</w:t>
      </w:r>
      <w:r w:rsidRPr="00DC7075">
        <w:rPr>
          <w:rFonts w:ascii="仿宋" w:eastAsia="仿宋" w:hAnsi="仿宋" w:cs="Times New Roman"/>
          <w:i/>
          <w:kern w:val="2"/>
          <w:u w:val="single"/>
        </w:rPr>
        <w:t>http://www.dicp.ac.cn/</w:t>
      </w:r>
    </w:p>
    <w:p w:rsidR="00B50BA8" w:rsidRPr="00B50BA8" w:rsidRDefault="00B50BA8"/>
    <w:sectPr w:rsidR="00B50BA8" w:rsidRPr="00B50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E3C20"/>
    <w:multiLevelType w:val="hybridMultilevel"/>
    <w:tmpl w:val="18969600"/>
    <w:lvl w:ilvl="0" w:tplc="6B5064CA">
      <w:start w:val="1"/>
      <w:numFmt w:val="decimal"/>
      <w:lvlText w:val="%1."/>
      <w:lvlJc w:val="left"/>
      <w:pPr>
        <w:ind w:left="2849" w:hanging="723"/>
      </w:pPr>
      <w:rPr>
        <w:rFonts w:hint="default"/>
      </w:rPr>
    </w:lvl>
    <w:lvl w:ilvl="1" w:tplc="04090019" w:tentative="1">
      <w:start w:val="1"/>
      <w:numFmt w:val="lowerLetter"/>
      <w:lvlText w:val="%2)"/>
      <w:lvlJc w:val="left"/>
      <w:pPr>
        <w:ind w:left="3329" w:hanging="420"/>
      </w:pPr>
    </w:lvl>
    <w:lvl w:ilvl="2" w:tplc="0409001B" w:tentative="1">
      <w:start w:val="1"/>
      <w:numFmt w:val="lowerRoman"/>
      <w:lvlText w:val="%3."/>
      <w:lvlJc w:val="right"/>
      <w:pPr>
        <w:ind w:left="3749" w:hanging="420"/>
      </w:pPr>
    </w:lvl>
    <w:lvl w:ilvl="3" w:tplc="0409000F" w:tentative="1">
      <w:start w:val="1"/>
      <w:numFmt w:val="decimal"/>
      <w:lvlText w:val="%4."/>
      <w:lvlJc w:val="left"/>
      <w:pPr>
        <w:ind w:left="4169" w:hanging="420"/>
      </w:pPr>
    </w:lvl>
    <w:lvl w:ilvl="4" w:tplc="04090019" w:tentative="1">
      <w:start w:val="1"/>
      <w:numFmt w:val="lowerLetter"/>
      <w:lvlText w:val="%5)"/>
      <w:lvlJc w:val="left"/>
      <w:pPr>
        <w:ind w:left="4589" w:hanging="420"/>
      </w:pPr>
    </w:lvl>
    <w:lvl w:ilvl="5" w:tplc="0409001B" w:tentative="1">
      <w:start w:val="1"/>
      <w:numFmt w:val="lowerRoman"/>
      <w:lvlText w:val="%6."/>
      <w:lvlJc w:val="right"/>
      <w:pPr>
        <w:ind w:left="5009" w:hanging="420"/>
      </w:pPr>
    </w:lvl>
    <w:lvl w:ilvl="6" w:tplc="0409000F" w:tentative="1">
      <w:start w:val="1"/>
      <w:numFmt w:val="decimal"/>
      <w:lvlText w:val="%7."/>
      <w:lvlJc w:val="left"/>
      <w:pPr>
        <w:ind w:left="5429" w:hanging="420"/>
      </w:pPr>
    </w:lvl>
    <w:lvl w:ilvl="7" w:tplc="04090019" w:tentative="1">
      <w:start w:val="1"/>
      <w:numFmt w:val="lowerLetter"/>
      <w:lvlText w:val="%8)"/>
      <w:lvlJc w:val="left"/>
      <w:pPr>
        <w:ind w:left="5849" w:hanging="420"/>
      </w:pPr>
    </w:lvl>
    <w:lvl w:ilvl="8" w:tplc="0409001B" w:tentative="1">
      <w:start w:val="1"/>
      <w:numFmt w:val="lowerRoman"/>
      <w:lvlText w:val="%9."/>
      <w:lvlJc w:val="right"/>
      <w:pPr>
        <w:ind w:left="626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A8"/>
    <w:rsid w:val="00B5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9063-1459-4422-B369-EEFBD7B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B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BA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Dan</dc:creator>
  <cp:keywords/>
  <dc:description/>
  <cp:lastModifiedBy>Jon Dan</cp:lastModifiedBy>
  <cp:revision>1</cp:revision>
  <dcterms:created xsi:type="dcterms:W3CDTF">2022-03-21T02:22:00Z</dcterms:created>
  <dcterms:modified xsi:type="dcterms:W3CDTF">2022-03-21T02:23:00Z</dcterms:modified>
</cp:coreProperties>
</file>